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AA503E" w14:textId="77777777" w:rsidR="00A21B5E" w:rsidRDefault="00A21B5E">
      <w:pPr>
        <w:rPr>
          <w:lang w:val="en-US"/>
        </w:rPr>
      </w:pPr>
    </w:p>
    <w:p w14:paraId="6CD53290" w14:textId="77777777" w:rsidR="00DC46EB" w:rsidRDefault="00DC46EB">
      <w:pPr>
        <w:rPr>
          <w:lang w:val="en-US"/>
        </w:rPr>
      </w:pPr>
    </w:p>
    <w:p w14:paraId="4A01A88F" w14:textId="77777777" w:rsidR="00DC46EB" w:rsidRPr="00FA35C0" w:rsidRDefault="00DC46EB" w:rsidP="00DC46EB">
      <w:pPr>
        <w:spacing w:after="0"/>
        <w:jc w:val="left"/>
        <w:rPr>
          <w:lang w:eastAsia="fi-FI"/>
        </w:rPr>
      </w:pPr>
    </w:p>
    <w:p w14:paraId="3CAC65AB" w14:textId="77777777" w:rsidR="00DC46EB" w:rsidRPr="00FA35C0" w:rsidRDefault="00DC46EB" w:rsidP="00DC46EB">
      <w:pPr>
        <w:spacing w:after="0"/>
        <w:jc w:val="left"/>
        <w:rPr>
          <w:lang w:eastAsia="fi-FI"/>
        </w:rPr>
      </w:pPr>
    </w:p>
    <w:p w14:paraId="3CC5244B" w14:textId="77777777" w:rsidR="00DC46EB" w:rsidRPr="00FA35C0" w:rsidRDefault="00DC46EB" w:rsidP="00DC46EB">
      <w:pPr>
        <w:spacing w:after="0"/>
        <w:jc w:val="left"/>
        <w:rPr>
          <w:lang w:eastAsia="fi-FI"/>
        </w:rPr>
      </w:pPr>
    </w:p>
    <w:p w14:paraId="720E1C8C" w14:textId="77777777" w:rsidR="00DC46EB" w:rsidRPr="00FA35C0" w:rsidRDefault="00DC46EB" w:rsidP="00DC46EB">
      <w:pPr>
        <w:spacing w:after="0"/>
        <w:jc w:val="left"/>
        <w:rPr>
          <w:lang w:eastAsia="fi-FI"/>
        </w:rPr>
      </w:pPr>
      <w:r w:rsidRPr="00FA35C0">
        <w:rPr>
          <w:noProof/>
          <w:lang w:val="en-US"/>
        </w:rPr>
        <w:drawing>
          <wp:anchor distT="0" distB="0" distL="114300" distR="114300" simplePos="0" relativeHeight="251668480" behindDoc="0" locked="0" layoutInCell="1" allowOverlap="1" wp14:anchorId="212D1422" wp14:editId="596A1EF6">
            <wp:simplePos x="0" y="0"/>
            <wp:positionH relativeFrom="margin">
              <wp:align>center</wp:align>
            </wp:positionH>
            <wp:positionV relativeFrom="paragraph">
              <wp:posOffset>202776</wp:posOffset>
            </wp:positionV>
            <wp:extent cx="6161032" cy="2301766"/>
            <wp:effectExtent l="0" t="0" r="0" b="3810"/>
            <wp:wrapNone/>
            <wp:docPr id="11" name="Picture 9"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8"/>
                    <a:stretch>
                      <a:fillRect/>
                    </a:stretch>
                  </pic:blipFill>
                  <pic:spPr>
                    <a:xfrm>
                      <a:off x="0" y="0"/>
                      <a:ext cx="6161032" cy="2301766"/>
                    </a:xfrm>
                    <a:prstGeom prst="rect">
                      <a:avLst/>
                    </a:prstGeom>
                  </pic:spPr>
                </pic:pic>
              </a:graphicData>
            </a:graphic>
          </wp:anchor>
        </w:drawing>
      </w:r>
    </w:p>
    <w:p w14:paraId="226A15C1" w14:textId="77777777" w:rsidR="00DC46EB" w:rsidRPr="00FA35C0" w:rsidRDefault="00DC46EB" w:rsidP="00DC46EB">
      <w:pPr>
        <w:spacing w:after="0"/>
        <w:jc w:val="left"/>
        <w:rPr>
          <w:lang w:eastAsia="fi-FI"/>
        </w:rPr>
      </w:pPr>
    </w:p>
    <w:p w14:paraId="5AD1605B" w14:textId="77777777" w:rsidR="00DC46EB" w:rsidRPr="00FA35C0" w:rsidRDefault="00DC46EB" w:rsidP="00DC46EB">
      <w:pPr>
        <w:spacing w:after="0"/>
        <w:jc w:val="left"/>
        <w:rPr>
          <w:lang w:eastAsia="fi-FI"/>
        </w:rPr>
      </w:pPr>
    </w:p>
    <w:p w14:paraId="2D6A7BB2" w14:textId="77777777" w:rsidR="00DC46EB" w:rsidRPr="00FA35C0" w:rsidRDefault="00DC46EB" w:rsidP="00DC46EB">
      <w:pPr>
        <w:spacing w:after="0"/>
        <w:jc w:val="left"/>
        <w:rPr>
          <w:lang w:eastAsia="fi-FI"/>
        </w:rPr>
      </w:pPr>
    </w:p>
    <w:p w14:paraId="69182012" w14:textId="77777777" w:rsidR="00DC46EB" w:rsidRPr="00233489" w:rsidRDefault="00000000" w:rsidP="00233489">
      <w:pPr>
        <w:pStyle w:val="Subtitle"/>
        <w:rPr>
          <w:lang w:val="en-GB" w:eastAsia="fi-FI"/>
        </w:rPr>
      </w:pPr>
      <w:r>
        <w:rPr>
          <w:noProof/>
          <w:lang w:val="en-GB"/>
        </w:rPr>
        <w:pict w14:anchorId="5732AF90">
          <v:shapetype id="_x0000_t202" coordsize="21600,21600" o:spt="202" path="m,l,21600r21600,l21600,xe">
            <v:stroke joinstyle="miter"/>
            <v:path gradientshapeok="t" o:connecttype="rect"/>
          </v:shapetype>
          <v:shape id="Text Box 2" o:spid="_x0000_s1026" type="#_x0000_t202" style="position:absolute;left:0;text-align:left;margin-left:11.95pt;margin-top:182.65pt;width:459.8pt;height:85.1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" stroked="f">
            <v:textbox>
              <w:txbxContent>
                <w:p w14:paraId="4A2DDFF0" w14:textId="77777777" w:rsidR="00D663B4" w:rsidRDefault="00D663B4" w:rsidP="00DC46EB">
                  <w:pPr>
                    <w:jc w:val="center"/>
                    <w:rPr>
                      <w:rFonts w:ascii="Tahoma" w:hAnsi="Tahoma" w:cs="Tahoma"/>
                      <w:b/>
                      <w:sz w:val="40"/>
                      <w:szCs w:val="40"/>
                    </w:rPr>
                  </w:pPr>
                  <w:r>
                    <w:rPr>
                      <w:rFonts w:ascii="Tahoma" w:hAnsi="Tahoma" w:cs="Tahoma"/>
                      <w:b/>
                      <w:sz w:val="40"/>
                      <w:szCs w:val="40"/>
                    </w:rPr>
                    <w:t>REPORT OF COURSE</w:t>
                  </w:r>
                </w:p>
                <w:p w14:paraId="5CF4DF1D" w14:textId="77777777" w:rsidR="00D663B4" w:rsidRPr="00DC46EB" w:rsidRDefault="00D663B4" w:rsidP="00DC46EB">
                  <w:pPr>
                    <w:jc w:val="center"/>
                    <w:rPr>
                      <w:rFonts w:ascii="Tahoma" w:hAnsi="Tahoma" w:cs="Tahoma"/>
                      <w:b/>
                      <w:sz w:val="40"/>
                      <w:szCs w:val="40"/>
                    </w:rPr>
                  </w:pPr>
                  <w:r w:rsidRPr="00DC46EB">
                    <w:rPr>
                      <w:rFonts w:ascii="Tahoma" w:hAnsi="Tahoma" w:cs="Tahoma"/>
                      <w:b/>
                      <w:sz w:val="40"/>
                      <w:szCs w:val="40"/>
                    </w:rPr>
                    <w:t>INTRODUCTION TO AGRICULTURAL ECONOMICS 2023</w:t>
                  </w:r>
                </w:p>
              </w:txbxContent>
            </v:textbox>
          </v:shape>
        </w:pict>
      </w:r>
      <w:r w:rsidR="00DC46EB" w:rsidRPr="00FA35C0">
        <w:rPr>
          <w:noProof/>
        </w:rPr>
        <w:drawing>
          <wp:anchor distT="0" distB="0" distL="114300" distR="114300" simplePos="0" relativeHeight="251667456" behindDoc="1" locked="0" layoutInCell="1" allowOverlap="1" wp14:anchorId="4E860C3E" wp14:editId="079073B4">
            <wp:simplePos x="0" y="0"/>
            <wp:positionH relativeFrom="column">
              <wp:posOffset>-951865</wp:posOffset>
            </wp:positionH>
            <wp:positionV relativeFrom="paragraph">
              <wp:posOffset>3446780</wp:posOffset>
            </wp:positionV>
            <wp:extent cx="8157388" cy="3859618"/>
            <wp:effectExtent l="19050" t="0" r="0" b="0"/>
            <wp:wrapNone/>
            <wp:docPr id="39" name="Picture 1" descr="A picture containing green, graphics, colorfulnes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descr="A picture containing green, graphics, colorfulness, graphic design&#10;&#10;Description automatically generated"/>
                    <pic:cNvPicPr>
                      <a:picLocks noChangeAspect="1" noChangeArrowheads="1"/>
                    </pic:cNvPicPr>
                  </pic:nvPicPr>
                  <pic:blipFill>
                    <a:blip r:embed="rId9">
                      <a:lum bright="28000" contrast="-35000"/>
                    </a:blip>
                    <a:srcRect l="2936" b="2463"/>
                    <a:stretch>
                      <a:fillRect/>
                    </a:stretch>
                  </pic:blipFill>
                  <pic:spPr bwMode="auto">
                    <a:xfrm>
                      <a:off x="0" y="0"/>
                      <a:ext cx="8157388" cy="3859618"/>
                    </a:xfrm>
                    <a:prstGeom prst="rect">
                      <a:avLst/>
                    </a:prstGeom>
                    <a:noFill/>
                    <a:ln w="9525">
                      <a:noFill/>
                      <a:miter lim="800000"/>
                      <a:headEnd/>
                      <a:tailEnd/>
                    </a:ln>
                    <a:effectLst>
                      <a:outerShdw blurRad="50800" dist="50800" sx="1000" sy="1000" algn="ctr" rotWithShape="0">
                        <a:srgbClr val="000000"/>
                      </a:outerShdw>
                    </a:effectLst>
                  </pic:spPr>
                </pic:pic>
              </a:graphicData>
            </a:graphic>
          </wp:anchor>
        </w:drawing>
      </w:r>
      <w:r w:rsidR="00DC46EB" w:rsidRPr="00FA35C0">
        <w:rPr>
          <w:lang w:val="en-GB" w:eastAsia="fi-FI"/>
        </w:rPr>
        <w:br w:type="page"/>
      </w:r>
    </w:p>
    <w:p w14:paraId="5D934C85" w14:textId="77777777" w:rsidR="000D7D75" w:rsidRPr="00110DD0" w:rsidRDefault="000D7D75" w:rsidP="000D7D75">
      <w:pPr>
        <w:rPr>
          <w:lang w:val="en-US"/>
        </w:rPr>
      </w:pPr>
      <w:bookmarkStart w:id="0" w:name="_Hlk138718426"/>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0D7D75" w:rsidRPr="00110DD0" w14:paraId="4B8E48A2" w14:textId="77777777" w:rsidTr="00D663B4">
        <w:trPr>
          <w:trHeight w:hRule="exact" w:val="340"/>
          <w:jc w:val="center"/>
        </w:trPr>
        <w:tc>
          <w:tcPr>
            <w:tcW w:w="2765" w:type="dxa"/>
            <w:shd w:val="clear" w:color="auto" w:fill="D9D9D9" w:themeFill="background1" w:themeFillShade="D9"/>
            <w:vAlign w:val="center"/>
          </w:tcPr>
          <w:p w14:paraId="76EB7F6D"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Project acronym</w:t>
            </w:r>
          </w:p>
        </w:tc>
        <w:tc>
          <w:tcPr>
            <w:tcW w:w="6732" w:type="dxa"/>
            <w:vAlign w:val="center"/>
          </w:tcPr>
          <w:p w14:paraId="43847521" w14:textId="77777777" w:rsidR="000D7D75" w:rsidRPr="00110DD0" w:rsidRDefault="000D7D75" w:rsidP="00D663B4">
            <w:pPr>
              <w:pStyle w:val="Table"/>
              <w:rPr>
                <w:rFonts w:ascii="Tahoma" w:hAnsi="Tahoma" w:cs="Tahoma"/>
                <w:lang w:val="en-US"/>
              </w:rPr>
            </w:pPr>
            <w:proofErr w:type="spellStart"/>
            <w:r w:rsidRPr="00110DD0">
              <w:rPr>
                <w:rFonts w:ascii="Tahoma" w:hAnsi="Tahoma" w:cs="Tahoma"/>
                <w:sz w:val="22"/>
                <w:lang w:val="en-US"/>
              </w:rPr>
              <w:t>AgriCOM</w:t>
            </w:r>
            <w:proofErr w:type="spellEnd"/>
          </w:p>
        </w:tc>
      </w:tr>
      <w:tr w:rsidR="000D7D75" w:rsidRPr="00110DD0" w14:paraId="0604D064" w14:textId="77777777" w:rsidTr="00D663B4">
        <w:trPr>
          <w:trHeight w:hRule="exact" w:val="701"/>
          <w:jc w:val="center"/>
        </w:trPr>
        <w:tc>
          <w:tcPr>
            <w:tcW w:w="2765" w:type="dxa"/>
            <w:shd w:val="clear" w:color="auto" w:fill="D9D9D9" w:themeFill="background1" w:themeFillShade="D9"/>
            <w:vAlign w:val="center"/>
          </w:tcPr>
          <w:p w14:paraId="2C8539EE"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Project full title</w:t>
            </w:r>
          </w:p>
        </w:tc>
        <w:tc>
          <w:tcPr>
            <w:tcW w:w="6732" w:type="dxa"/>
            <w:vAlign w:val="center"/>
          </w:tcPr>
          <w:p w14:paraId="0E0C3974"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Agricultural Policy of European Union and its influence on competitiveness of agri-food products of Serbia</w:t>
            </w:r>
          </w:p>
        </w:tc>
      </w:tr>
      <w:tr w:rsidR="000D7D75" w:rsidRPr="00110DD0" w14:paraId="68E42A18" w14:textId="77777777" w:rsidTr="00D663B4">
        <w:trPr>
          <w:trHeight w:hRule="exact" w:val="340"/>
          <w:jc w:val="center"/>
        </w:trPr>
        <w:tc>
          <w:tcPr>
            <w:tcW w:w="2765" w:type="dxa"/>
            <w:shd w:val="clear" w:color="auto" w:fill="D9D9D9" w:themeFill="background1" w:themeFillShade="D9"/>
            <w:vAlign w:val="center"/>
          </w:tcPr>
          <w:p w14:paraId="01BB371E"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Project number</w:t>
            </w:r>
          </w:p>
        </w:tc>
        <w:tc>
          <w:tcPr>
            <w:tcW w:w="6732" w:type="dxa"/>
            <w:vAlign w:val="center"/>
          </w:tcPr>
          <w:p w14:paraId="063E2283"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620128-EPP-1-2020-1-RS-EPPJMO-MODULE</w:t>
            </w:r>
          </w:p>
          <w:p w14:paraId="18BEC04E" w14:textId="77777777" w:rsidR="000D7D75" w:rsidRPr="00110DD0" w:rsidRDefault="000D7D75" w:rsidP="00D663B4">
            <w:pPr>
              <w:pStyle w:val="Table"/>
              <w:rPr>
                <w:rFonts w:ascii="Tahoma" w:hAnsi="Tahoma" w:cs="Tahoma"/>
                <w:lang w:val="en-US"/>
              </w:rPr>
            </w:pPr>
          </w:p>
        </w:tc>
      </w:tr>
      <w:tr w:rsidR="000D7D75" w:rsidRPr="00110DD0" w14:paraId="357772D8" w14:textId="77777777" w:rsidTr="00D663B4">
        <w:trPr>
          <w:trHeight w:hRule="exact" w:val="340"/>
          <w:jc w:val="center"/>
        </w:trPr>
        <w:tc>
          <w:tcPr>
            <w:tcW w:w="2765" w:type="dxa"/>
            <w:shd w:val="clear" w:color="auto" w:fill="D9D9D9" w:themeFill="background1" w:themeFillShade="D9"/>
            <w:vAlign w:val="center"/>
          </w:tcPr>
          <w:p w14:paraId="142FCD66"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Funding scheme</w:t>
            </w:r>
          </w:p>
        </w:tc>
        <w:tc>
          <w:tcPr>
            <w:tcW w:w="6732" w:type="dxa"/>
            <w:vAlign w:val="center"/>
          </w:tcPr>
          <w:p w14:paraId="08E788CA"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Erasmus+ Jean Monnet Module</w:t>
            </w:r>
          </w:p>
        </w:tc>
      </w:tr>
      <w:tr w:rsidR="000D7D75" w:rsidRPr="00110DD0" w14:paraId="620D308F" w14:textId="77777777" w:rsidTr="00D663B4">
        <w:trPr>
          <w:trHeight w:hRule="exact" w:val="340"/>
          <w:jc w:val="center"/>
        </w:trPr>
        <w:tc>
          <w:tcPr>
            <w:tcW w:w="2765" w:type="dxa"/>
            <w:shd w:val="clear" w:color="auto" w:fill="D9D9D9" w:themeFill="background1" w:themeFillShade="D9"/>
            <w:vAlign w:val="center"/>
          </w:tcPr>
          <w:p w14:paraId="427D8A8E"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Project start date</w:t>
            </w:r>
          </w:p>
        </w:tc>
        <w:tc>
          <w:tcPr>
            <w:tcW w:w="6732" w:type="dxa"/>
            <w:vAlign w:val="center"/>
          </w:tcPr>
          <w:p w14:paraId="65394B5E"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29/09/2020</w:t>
            </w:r>
          </w:p>
        </w:tc>
      </w:tr>
      <w:tr w:rsidR="000D7D75" w:rsidRPr="00110DD0" w14:paraId="68EE62CC" w14:textId="77777777" w:rsidTr="00D663B4">
        <w:trPr>
          <w:trHeight w:hRule="exact" w:val="340"/>
          <w:jc w:val="center"/>
        </w:trPr>
        <w:tc>
          <w:tcPr>
            <w:tcW w:w="2765" w:type="dxa"/>
            <w:tcBorders>
              <w:bottom w:val="single" w:sz="4" w:space="0" w:color="auto"/>
            </w:tcBorders>
            <w:shd w:val="clear" w:color="auto" w:fill="D9D9D9" w:themeFill="background1" w:themeFillShade="D9"/>
            <w:vAlign w:val="center"/>
          </w:tcPr>
          <w:p w14:paraId="2F0CCEDE"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Project duration</w:t>
            </w:r>
          </w:p>
        </w:tc>
        <w:tc>
          <w:tcPr>
            <w:tcW w:w="6732" w:type="dxa"/>
            <w:vAlign w:val="center"/>
          </w:tcPr>
          <w:p w14:paraId="1968EA3A"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3 years</w:t>
            </w:r>
          </w:p>
        </w:tc>
      </w:tr>
    </w:tbl>
    <w:p w14:paraId="1C512100" w14:textId="77777777" w:rsidR="000D7D75" w:rsidRPr="00110DD0" w:rsidRDefault="000D7D75" w:rsidP="000D7D75">
      <w:pPr>
        <w:rPr>
          <w:lang w:val="en-US"/>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0D7D75" w:rsidRPr="00110DD0" w14:paraId="30946309" w14:textId="77777777" w:rsidTr="00D663B4">
        <w:trPr>
          <w:trHeight w:hRule="exact" w:val="707"/>
          <w:jc w:val="center"/>
        </w:trPr>
        <w:tc>
          <w:tcPr>
            <w:tcW w:w="2759" w:type="dxa"/>
            <w:shd w:val="clear" w:color="auto" w:fill="D9D9D9" w:themeFill="background1" w:themeFillShade="D9"/>
            <w:vAlign w:val="center"/>
          </w:tcPr>
          <w:p w14:paraId="6F6BBE43"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TITLE OF DOCUMENT</w:t>
            </w:r>
          </w:p>
        </w:tc>
        <w:tc>
          <w:tcPr>
            <w:tcW w:w="6727" w:type="dxa"/>
            <w:shd w:val="clear" w:color="auto" w:fill="D9D9D9" w:themeFill="background1" w:themeFillShade="D9"/>
            <w:vAlign w:val="center"/>
          </w:tcPr>
          <w:p w14:paraId="136EF233" w14:textId="77777777" w:rsidR="000D7D75" w:rsidRPr="00110DD0" w:rsidRDefault="000D7D75" w:rsidP="00D663B4">
            <w:pPr>
              <w:pStyle w:val="Table"/>
              <w:jc w:val="center"/>
              <w:rPr>
                <w:rFonts w:ascii="Tahoma" w:hAnsi="Tahoma" w:cs="Tahoma"/>
                <w:b/>
                <w:lang w:val="en-US"/>
              </w:rPr>
            </w:pPr>
            <w:r w:rsidRPr="00110DD0">
              <w:rPr>
                <w:rFonts w:ascii="Tahoma" w:hAnsi="Tahoma" w:cs="Tahoma"/>
                <w:b/>
                <w:sz w:val="22"/>
                <w:lang w:val="en-US"/>
              </w:rPr>
              <w:t>REPORT OF COURSE</w:t>
            </w:r>
          </w:p>
          <w:p w14:paraId="224E4AB2" w14:textId="7D3C9CD9" w:rsidR="000D7D75" w:rsidRPr="00110DD0" w:rsidRDefault="00DC46EB" w:rsidP="00D663B4">
            <w:pPr>
              <w:pStyle w:val="Table"/>
              <w:jc w:val="center"/>
              <w:rPr>
                <w:rFonts w:ascii="Tahoma" w:hAnsi="Tahoma" w:cs="Tahoma"/>
                <w:b/>
                <w:lang w:val="en-US"/>
              </w:rPr>
            </w:pPr>
            <w:r w:rsidRPr="00DC46EB">
              <w:rPr>
                <w:rFonts w:ascii="Tahoma" w:hAnsi="Tahoma" w:cs="Tahoma"/>
                <w:b/>
                <w:sz w:val="22"/>
                <w:lang w:val="en-US"/>
              </w:rPr>
              <w:t>INTRODUCTION TO AGRICULTURAL ECONOMICS</w:t>
            </w:r>
            <w:r w:rsidR="00690956">
              <w:rPr>
                <w:rFonts w:ascii="Tahoma" w:hAnsi="Tahoma" w:cs="Tahoma"/>
                <w:b/>
                <w:sz w:val="22"/>
                <w:lang w:val="en-US"/>
              </w:rPr>
              <w:t xml:space="preserve"> </w:t>
            </w:r>
            <w:r>
              <w:rPr>
                <w:rFonts w:ascii="Tahoma" w:hAnsi="Tahoma" w:cs="Tahoma"/>
                <w:b/>
                <w:sz w:val="22"/>
                <w:lang w:val="en-US"/>
              </w:rPr>
              <w:t>2023</w:t>
            </w:r>
          </w:p>
        </w:tc>
      </w:tr>
      <w:tr w:rsidR="000D7D75" w:rsidRPr="00110DD0" w14:paraId="78482F51" w14:textId="77777777" w:rsidTr="00D663B4">
        <w:trPr>
          <w:trHeight w:hRule="exact" w:val="383"/>
          <w:jc w:val="center"/>
        </w:trPr>
        <w:tc>
          <w:tcPr>
            <w:tcW w:w="2759" w:type="dxa"/>
            <w:shd w:val="clear" w:color="auto" w:fill="D9D9D9"/>
            <w:vAlign w:val="center"/>
          </w:tcPr>
          <w:p w14:paraId="47A817FA" w14:textId="77777777" w:rsidR="000D7D75" w:rsidRPr="00110DD0" w:rsidRDefault="000D7D75" w:rsidP="00D663B4">
            <w:pPr>
              <w:pStyle w:val="Table"/>
              <w:rPr>
                <w:rFonts w:ascii="Tahoma" w:hAnsi="Tahoma" w:cs="Tahoma"/>
                <w:b/>
                <w:color w:val="auto"/>
                <w:lang w:val="en-US"/>
              </w:rPr>
            </w:pPr>
            <w:r w:rsidRPr="00110DD0">
              <w:rPr>
                <w:rFonts w:ascii="Tahoma" w:hAnsi="Tahoma" w:cs="Tahoma"/>
                <w:b/>
                <w:color w:val="auto"/>
                <w:sz w:val="22"/>
                <w:lang w:val="en-US"/>
              </w:rPr>
              <w:t>Work package</w:t>
            </w:r>
          </w:p>
        </w:tc>
        <w:tc>
          <w:tcPr>
            <w:tcW w:w="6727" w:type="dxa"/>
          </w:tcPr>
          <w:p w14:paraId="16ACA525" w14:textId="77777777" w:rsidR="000D7D75" w:rsidRPr="00110DD0" w:rsidRDefault="000D7D75" w:rsidP="00D663B4">
            <w:pPr>
              <w:pStyle w:val="Table"/>
              <w:rPr>
                <w:rFonts w:ascii="Tahoma" w:hAnsi="Tahoma" w:cs="Tahoma"/>
                <w:color w:val="auto"/>
                <w:lang w:val="en-US"/>
              </w:rPr>
            </w:pPr>
            <w:r w:rsidRPr="00110DD0">
              <w:rPr>
                <w:rFonts w:ascii="Tahoma" w:hAnsi="Tahoma" w:cs="Tahoma"/>
                <w:color w:val="auto"/>
                <w:sz w:val="22"/>
                <w:lang w:val="en-US"/>
              </w:rPr>
              <w:t>WP</w:t>
            </w:r>
            <w:r w:rsidR="00231CF5" w:rsidRPr="00110DD0">
              <w:rPr>
                <w:rFonts w:ascii="Tahoma" w:hAnsi="Tahoma" w:cs="Tahoma"/>
                <w:color w:val="auto"/>
                <w:sz w:val="22"/>
                <w:lang w:val="en-US"/>
              </w:rPr>
              <w:t>4</w:t>
            </w:r>
            <w:r w:rsidRPr="00110DD0">
              <w:rPr>
                <w:rFonts w:ascii="Tahoma" w:hAnsi="Tahoma" w:cs="Tahoma"/>
                <w:color w:val="auto"/>
                <w:sz w:val="22"/>
                <w:lang w:val="en-US"/>
              </w:rPr>
              <w:t xml:space="preserve"> IMPLEMENTATION ACTIVITIES</w:t>
            </w:r>
          </w:p>
        </w:tc>
      </w:tr>
      <w:tr w:rsidR="000D7D75" w:rsidRPr="00110DD0" w14:paraId="7D5A014E" w14:textId="77777777" w:rsidTr="00D663B4">
        <w:trPr>
          <w:trHeight w:hRule="exact" w:val="660"/>
          <w:jc w:val="center"/>
        </w:trPr>
        <w:tc>
          <w:tcPr>
            <w:tcW w:w="2759" w:type="dxa"/>
            <w:shd w:val="clear" w:color="auto" w:fill="D9D9D9"/>
            <w:vAlign w:val="center"/>
          </w:tcPr>
          <w:p w14:paraId="044C1D15"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Deliverable</w:t>
            </w:r>
          </w:p>
        </w:tc>
        <w:tc>
          <w:tcPr>
            <w:tcW w:w="6727" w:type="dxa"/>
          </w:tcPr>
          <w:p w14:paraId="77045C68"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Report on implemented courses on two locations – Subotica and Novi Sad</w:t>
            </w:r>
          </w:p>
        </w:tc>
      </w:tr>
      <w:tr w:rsidR="000D7D75" w:rsidRPr="00110DD0" w14:paraId="4C11075A" w14:textId="77777777" w:rsidTr="00D663B4">
        <w:trPr>
          <w:trHeight w:hRule="exact" w:val="580"/>
          <w:jc w:val="center"/>
        </w:trPr>
        <w:tc>
          <w:tcPr>
            <w:tcW w:w="2759" w:type="dxa"/>
            <w:shd w:val="clear" w:color="auto" w:fill="D9D9D9"/>
            <w:vAlign w:val="center"/>
          </w:tcPr>
          <w:p w14:paraId="00F11389" w14:textId="77777777" w:rsidR="000D7D75" w:rsidRPr="00110DD0" w:rsidRDefault="000D7D75" w:rsidP="00D663B4">
            <w:pPr>
              <w:pStyle w:val="Table"/>
              <w:rPr>
                <w:rFonts w:ascii="Tahoma" w:hAnsi="Tahoma" w:cs="Tahoma"/>
                <w:b/>
                <w:lang w:val="en-US"/>
              </w:rPr>
            </w:pPr>
            <w:r w:rsidRPr="00110DD0">
              <w:rPr>
                <w:rFonts w:ascii="Tahoma" w:eastAsiaTheme="majorEastAsia" w:hAnsi="Tahoma" w:cs="Tahoma"/>
                <w:b/>
                <w:bCs/>
                <w:sz w:val="22"/>
                <w:lang w:val="en-US"/>
              </w:rPr>
              <w:t>Responsible Team members</w:t>
            </w:r>
          </w:p>
        </w:tc>
        <w:tc>
          <w:tcPr>
            <w:tcW w:w="6727" w:type="dxa"/>
          </w:tcPr>
          <w:p w14:paraId="3B872E89"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 xml:space="preserve">Stanislav Zekić, </w:t>
            </w:r>
            <w:proofErr w:type="spellStart"/>
            <w:r w:rsidRPr="00110DD0">
              <w:rPr>
                <w:rFonts w:ascii="Tahoma" w:hAnsi="Tahoma" w:cs="Tahoma"/>
                <w:sz w:val="22"/>
                <w:lang w:val="en-US"/>
              </w:rPr>
              <w:t>Žana</w:t>
            </w:r>
            <w:proofErr w:type="spellEnd"/>
            <w:r w:rsidR="007177A4">
              <w:rPr>
                <w:rFonts w:ascii="Tahoma" w:hAnsi="Tahoma" w:cs="Tahoma"/>
                <w:sz w:val="22"/>
                <w:lang w:val="en-US"/>
              </w:rPr>
              <w:t xml:space="preserve"> </w:t>
            </w:r>
            <w:r w:rsidRPr="00110DD0">
              <w:rPr>
                <w:rFonts w:ascii="Tahoma" w:hAnsi="Tahoma" w:cs="Tahoma"/>
                <w:sz w:val="22"/>
                <w:lang w:val="en-US"/>
              </w:rPr>
              <w:t xml:space="preserve">Jurjević, Danilo </w:t>
            </w:r>
            <w:proofErr w:type="spellStart"/>
            <w:r w:rsidRPr="00110DD0">
              <w:rPr>
                <w:rFonts w:ascii="Tahoma" w:hAnsi="Tahoma" w:cs="Tahoma"/>
                <w:sz w:val="22"/>
                <w:lang w:val="en-US"/>
              </w:rPr>
              <w:t>Đokić</w:t>
            </w:r>
            <w:proofErr w:type="spellEnd"/>
            <w:r w:rsidRPr="00110DD0">
              <w:rPr>
                <w:rFonts w:ascii="Tahoma" w:hAnsi="Tahoma" w:cs="Tahoma"/>
                <w:sz w:val="22"/>
                <w:lang w:val="en-US"/>
              </w:rPr>
              <w:t xml:space="preserve"> and Bojan Matkovski</w:t>
            </w:r>
          </w:p>
        </w:tc>
      </w:tr>
      <w:tr w:rsidR="000D7D75" w:rsidRPr="00110DD0" w14:paraId="0EEDDEEC" w14:textId="77777777" w:rsidTr="00D663B4">
        <w:trPr>
          <w:trHeight w:hRule="exact" w:val="340"/>
          <w:jc w:val="center"/>
        </w:trPr>
        <w:tc>
          <w:tcPr>
            <w:tcW w:w="2759" w:type="dxa"/>
            <w:shd w:val="clear" w:color="auto" w:fill="D9D9D9"/>
            <w:vAlign w:val="center"/>
          </w:tcPr>
          <w:p w14:paraId="4453D4DF" w14:textId="77777777" w:rsidR="000D7D75" w:rsidRPr="00BD24FD" w:rsidRDefault="000D7D75" w:rsidP="00D663B4">
            <w:pPr>
              <w:pStyle w:val="Table"/>
              <w:rPr>
                <w:rFonts w:ascii="Tahoma" w:hAnsi="Tahoma" w:cs="Tahoma"/>
                <w:b/>
                <w:color w:val="auto"/>
                <w:lang w:val="en-US"/>
              </w:rPr>
            </w:pPr>
            <w:r w:rsidRPr="00BD24FD">
              <w:rPr>
                <w:rFonts w:ascii="Tahoma" w:hAnsi="Tahoma" w:cs="Tahoma"/>
                <w:b/>
                <w:color w:val="auto"/>
                <w:sz w:val="22"/>
                <w:lang w:val="en-US"/>
              </w:rPr>
              <w:t>Due date</w:t>
            </w:r>
          </w:p>
        </w:tc>
        <w:tc>
          <w:tcPr>
            <w:tcW w:w="6727" w:type="dxa"/>
          </w:tcPr>
          <w:p w14:paraId="5F1A4C4C" w14:textId="77777777" w:rsidR="000D7D75" w:rsidRPr="00BD24FD" w:rsidRDefault="000D7D75" w:rsidP="00D663B4">
            <w:pPr>
              <w:pStyle w:val="Table"/>
              <w:rPr>
                <w:rFonts w:ascii="Tahoma" w:hAnsi="Tahoma" w:cs="Tahoma"/>
                <w:color w:val="auto"/>
                <w:lang w:val="en-US"/>
              </w:rPr>
            </w:pPr>
            <w:r w:rsidRPr="00BD24FD">
              <w:rPr>
                <w:rFonts w:ascii="Tahoma" w:hAnsi="Tahoma" w:cs="Tahoma"/>
                <w:color w:val="auto"/>
                <w:sz w:val="22"/>
                <w:lang w:val="en-US"/>
              </w:rPr>
              <w:t>30/0</w:t>
            </w:r>
            <w:r w:rsidR="00DC46EB" w:rsidRPr="00BD24FD">
              <w:rPr>
                <w:rFonts w:ascii="Tahoma" w:hAnsi="Tahoma" w:cs="Tahoma"/>
                <w:color w:val="auto"/>
                <w:sz w:val="22"/>
                <w:lang w:val="en-US"/>
              </w:rPr>
              <w:t>6</w:t>
            </w:r>
            <w:r w:rsidRPr="00BD24FD">
              <w:rPr>
                <w:rFonts w:ascii="Tahoma" w:hAnsi="Tahoma" w:cs="Tahoma"/>
                <w:color w:val="auto"/>
                <w:sz w:val="22"/>
                <w:lang w:val="en-US"/>
              </w:rPr>
              <w:t>/202</w:t>
            </w:r>
            <w:r w:rsidR="00DC46EB" w:rsidRPr="00BD24FD">
              <w:rPr>
                <w:rFonts w:ascii="Tahoma" w:hAnsi="Tahoma" w:cs="Tahoma"/>
                <w:color w:val="auto"/>
                <w:sz w:val="22"/>
                <w:lang w:val="en-US"/>
              </w:rPr>
              <w:t>3</w:t>
            </w:r>
          </w:p>
        </w:tc>
      </w:tr>
      <w:tr w:rsidR="000D7D75" w:rsidRPr="00110DD0" w14:paraId="014031A7" w14:textId="77777777" w:rsidTr="00D663B4">
        <w:trPr>
          <w:trHeight w:hRule="exact" w:val="340"/>
          <w:jc w:val="center"/>
        </w:trPr>
        <w:tc>
          <w:tcPr>
            <w:tcW w:w="2759" w:type="dxa"/>
            <w:shd w:val="clear" w:color="auto" w:fill="D9D9D9"/>
            <w:vAlign w:val="center"/>
          </w:tcPr>
          <w:p w14:paraId="568DB902"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File name</w:t>
            </w:r>
          </w:p>
        </w:tc>
        <w:tc>
          <w:tcPr>
            <w:tcW w:w="6727" w:type="dxa"/>
          </w:tcPr>
          <w:p w14:paraId="15FF6130"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AgriCOM_Report_</w:t>
            </w:r>
            <w:r w:rsidR="00110DD0">
              <w:rPr>
                <w:rFonts w:ascii="Tahoma" w:hAnsi="Tahoma" w:cs="Tahoma"/>
                <w:sz w:val="22"/>
                <w:lang w:val="en-US"/>
              </w:rPr>
              <w:t>I</w:t>
            </w:r>
            <w:r w:rsidRPr="00110DD0">
              <w:rPr>
                <w:rFonts w:ascii="Tahoma" w:hAnsi="Tahoma" w:cs="Tahoma"/>
                <w:sz w:val="22"/>
                <w:lang w:val="en-US"/>
              </w:rPr>
              <w:t>AE_2023</w:t>
            </w:r>
          </w:p>
        </w:tc>
      </w:tr>
      <w:tr w:rsidR="000D7D75" w:rsidRPr="00110DD0" w14:paraId="17648B41" w14:textId="77777777" w:rsidTr="00D663B4">
        <w:trPr>
          <w:trHeight w:hRule="exact" w:val="340"/>
          <w:jc w:val="center"/>
        </w:trPr>
        <w:tc>
          <w:tcPr>
            <w:tcW w:w="2759" w:type="dxa"/>
            <w:shd w:val="clear" w:color="auto" w:fill="D9D9D9"/>
            <w:vAlign w:val="center"/>
          </w:tcPr>
          <w:p w14:paraId="16BD8486"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Number of pages</w:t>
            </w:r>
          </w:p>
        </w:tc>
        <w:tc>
          <w:tcPr>
            <w:tcW w:w="6727" w:type="dxa"/>
          </w:tcPr>
          <w:p w14:paraId="7F91CCA3" w14:textId="77777777" w:rsidR="000D7D75" w:rsidRPr="00603439" w:rsidRDefault="00603439" w:rsidP="00D663B4">
            <w:pPr>
              <w:pStyle w:val="Table"/>
              <w:rPr>
                <w:rFonts w:ascii="Tahoma" w:hAnsi="Tahoma" w:cs="Tahoma"/>
                <w:color w:val="auto"/>
                <w:lang w:val="en-US"/>
              </w:rPr>
            </w:pPr>
            <w:r w:rsidRPr="00603439">
              <w:rPr>
                <w:rFonts w:ascii="Tahoma" w:hAnsi="Tahoma" w:cs="Tahoma"/>
                <w:color w:val="auto"/>
                <w:sz w:val="22"/>
                <w:lang w:val="en-US"/>
              </w:rPr>
              <w:t>34</w:t>
            </w:r>
          </w:p>
        </w:tc>
      </w:tr>
      <w:tr w:rsidR="000D7D75" w:rsidRPr="00110DD0" w14:paraId="65A1649A" w14:textId="77777777" w:rsidTr="00D663B4">
        <w:trPr>
          <w:trHeight w:hRule="exact" w:val="340"/>
          <w:jc w:val="center"/>
        </w:trPr>
        <w:tc>
          <w:tcPr>
            <w:tcW w:w="2759" w:type="dxa"/>
            <w:shd w:val="clear" w:color="auto" w:fill="D9D9D9"/>
            <w:vAlign w:val="center"/>
          </w:tcPr>
          <w:p w14:paraId="073F0C6A"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Dissemination level</w:t>
            </w:r>
          </w:p>
        </w:tc>
        <w:tc>
          <w:tcPr>
            <w:tcW w:w="6727" w:type="dxa"/>
          </w:tcPr>
          <w:p w14:paraId="18CC0325" w14:textId="77777777" w:rsidR="000D7D75" w:rsidRPr="00110DD0" w:rsidRDefault="000D7D75" w:rsidP="00D663B4">
            <w:pPr>
              <w:pStyle w:val="Table"/>
              <w:rPr>
                <w:rFonts w:ascii="Tahoma" w:hAnsi="Tahoma" w:cs="Tahoma"/>
                <w:lang w:val="en-US"/>
              </w:rPr>
            </w:pPr>
            <w:r w:rsidRPr="00110DD0">
              <w:rPr>
                <w:rFonts w:ascii="Tahoma" w:hAnsi="Tahoma" w:cs="Tahoma"/>
                <w:sz w:val="22"/>
                <w:lang w:val="en-US"/>
              </w:rPr>
              <w:t>Internal</w:t>
            </w:r>
          </w:p>
        </w:tc>
      </w:tr>
    </w:tbl>
    <w:p w14:paraId="7B9D50B1" w14:textId="77777777" w:rsidR="000D7D75" w:rsidRPr="00110DD0" w:rsidRDefault="000D7D75" w:rsidP="000D7D75">
      <w:pPr>
        <w:rPr>
          <w:lang w:val="en-US"/>
        </w:rPr>
      </w:pPr>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0D7D75" w:rsidRPr="00110DD0" w14:paraId="10D0FAFC" w14:textId="77777777" w:rsidTr="00D663B4">
        <w:trPr>
          <w:trHeight w:val="230"/>
          <w:jc w:val="center"/>
        </w:trPr>
        <w:tc>
          <w:tcPr>
            <w:tcW w:w="2765" w:type="dxa"/>
            <w:shd w:val="clear" w:color="auto" w:fill="D9D9D9"/>
            <w:vAlign w:val="center"/>
          </w:tcPr>
          <w:p w14:paraId="5D2D93F4" w14:textId="77777777" w:rsidR="000D7D75" w:rsidRPr="00110DD0" w:rsidRDefault="000D7D75" w:rsidP="00D663B4">
            <w:pPr>
              <w:pStyle w:val="Table"/>
              <w:rPr>
                <w:rFonts w:ascii="Tahoma" w:hAnsi="Tahoma" w:cs="Tahoma"/>
                <w:b/>
                <w:lang w:val="en-US"/>
              </w:rPr>
            </w:pPr>
            <w:r w:rsidRPr="00110DD0">
              <w:rPr>
                <w:rFonts w:ascii="Tahoma" w:hAnsi="Tahoma" w:cs="Tahoma"/>
                <w:b/>
                <w:sz w:val="22"/>
                <w:lang w:val="en-US"/>
              </w:rPr>
              <w:t>Abstract</w:t>
            </w:r>
          </w:p>
          <w:p w14:paraId="3891E902" w14:textId="77777777" w:rsidR="000D7D75" w:rsidRPr="00110DD0" w:rsidRDefault="000D7D75" w:rsidP="00D663B4">
            <w:pPr>
              <w:pStyle w:val="Table"/>
              <w:rPr>
                <w:rFonts w:ascii="Tahoma" w:hAnsi="Tahoma" w:cs="Tahoma"/>
                <w:lang w:val="en-US"/>
              </w:rPr>
            </w:pPr>
          </w:p>
        </w:tc>
        <w:tc>
          <w:tcPr>
            <w:tcW w:w="6733" w:type="dxa"/>
            <w:shd w:val="clear" w:color="auto" w:fill="auto"/>
            <w:vAlign w:val="center"/>
          </w:tcPr>
          <w:p w14:paraId="54A9CAAC" w14:textId="5BEF0CE0" w:rsidR="000D7D75" w:rsidRPr="00110DD0" w:rsidRDefault="000D7D75" w:rsidP="00BD24FD">
            <w:pPr>
              <w:pStyle w:val="Table"/>
              <w:jc w:val="both"/>
              <w:rPr>
                <w:rFonts w:ascii="Tahoma" w:hAnsi="Tahoma" w:cs="Tahoma"/>
                <w:lang w:val="en-US"/>
              </w:rPr>
            </w:pPr>
            <w:r w:rsidRPr="00110DD0">
              <w:rPr>
                <w:rFonts w:ascii="Tahoma" w:hAnsi="Tahoma" w:cs="Tahoma"/>
                <w:sz w:val="22"/>
                <w:lang w:val="en-US"/>
              </w:rPr>
              <w:t xml:space="preserve">The “Report on implemented courses on two locations – Subotica and Novi Sad” is a deliverable within WP2 entitled “Implementation activities” of the </w:t>
            </w:r>
            <w:proofErr w:type="spellStart"/>
            <w:r w:rsidRPr="00110DD0">
              <w:rPr>
                <w:rFonts w:ascii="Tahoma" w:hAnsi="Tahoma" w:cs="Tahoma"/>
                <w:sz w:val="22"/>
                <w:lang w:val="en-US"/>
              </w:rPr>
              <w:t>AgriCOM</w:t>
            </w:r>
            <w:proofErr w:type="spellEnd"/>
            <w:r w:rsidRPr="00110DD0">
              <w:rPr>
                <w:rFonts w:ascii="Tahoma" w:hAnsi="Tahoma" w:cs="Tahoma"/>
                <w:sz w:val="22"/>
                <w:lang w:val="en-US"/>
              </w:rPr>
              <w:t xml:space="preserve">. This report outlines the </w:t>
            </w:r>
            <w:proofErr w:type="spellStart"/>
            <w:r w:rsidRPr="003A5FB1">
              <w:rPr>
                <w:rFonts w:ascii="Tahoma" w:hAnsi="Tahoma" w:cs="Tahoma"/>
                <w:color w:val="auto"/>
                <w:sz w:val="22"/>
                <w:lang w:val="en-US"/>
              </w:rPr>
              <w:t>realisation</w:t>
            </w:r>
            <w:proofErr w:type="spellEnd"/>
            <w:r w:rsidRPr="003A5FB1">
              <w:rPr>
                <w:rFonts w:ascii="Tahoma" w:hAnsi="Tahoma" w:cs="Tahoma"/>
                <w:color w:val="auto"/>
                <w:sz w:val="22"/>
                <w:lang w:val="en-US"/>
              </w:rPr>
              <w:t xml:space="preserve"> of the OAE course during summer semester in school 2022/2023 year. The course is </w:t>
            </w:r>
            <w:proofErr w:type="spellStart"/>
            <w:r w:rsidRPr="003A5FB1">
              <w:rPr>
                <w:rFonts w:ascii="Tahoma" w:hAnsi="Tahoma" w:cs="Tahoma"/>
                <w:color w:val="auto"/>
                <w:sz w:val="22"/>
                <w:lang w:val="en-US"/>
              </w:rPr>
              <w:t>realised</w:t>
            </w:r>
            <w:proofErr w:type="spellEnd"/>
            <w:r w:rsidRPr="003A5FB1">
              <w:rPr>
                <w:rFonts w:ascii="Tahoma" w:hAnsi="Tahoma" w:cs="Tahoma"/>
                <w:color w:val="auto"/>
                <w:sz w:val="22"/>
                <w:lang w:val="en-US"/>
              </w:rPr>
              <w:t xml:space="preserve"> for 41</w:t>
            </w:r>
            <w:r w:rsidR="007177A4" w:rsidRPr="003A5FB1">
              <w:rPr>
                <w:rFonts w:ascii="Tahoma" w:hAnsi="Tahoma" w:cs="Tahoma"/>
                <w:color w:val="auto"/>
                <w:sz w:val="22"/>
                <w:lang w:val="en-US"/>
              </w:rPr>
              <w:t>0</w:t>
            </w:r>
            <w:r w:rsidRPr="003A5FB1">
              <w:rPr>
                <w:rFonts w:ascii="Tahoma" w:hAnsi="Tahoma" w:cs="Tahoma"/>
                <w:color w:val="auto"/>
                <w:sz w:val="22"/>
                <w:lang w:val="en-US"/>
              </w:rPr>
              <w:t xml:space="preserve"> students and </w:t>
            </w:r>
            <w:r w:rsidR="00231CF5" w:rsidRPr="003A5FB1">
              <w:rPr>
                <w:rFonts w:ascii="Tahoma" w:hAnsi="Tahoma" w:cs="Tahoma"/>
                <w:color w:val="auto"/>
                <w:sz w:val="22"/>
                <w:lang w:val="en-US"/>
              </w:rPr>
              <w:t>most</w:t>
            </w:r>
            <w:r w:rsidRPr="003A5FB1">
              <w:rPr>
                <w:rFonts w:ascii="Tahoma" w:hAnsi="Tahoma" w:cs="Tahoma"/>
                <w:color w:val="auto"/>
                <w:sz w:val="22"/>
                <w:lang w:val="en-US"/>
              </w:rPr>
              <w:t xml:space="preserve"> students e</w:t>
            </w:r>
            <w:r w:rsidR="007177A4" w:rsidRPr="003A5FB1">
              <w:rPr>
                <w:rFonts w:ascii="Tahoma" w:hAnsi="Tahoma" w:cs="Tahoma"/>
                <w:color w:val="auto"/>
                <w:sz w:val="22"/>
                <w:lang w:val="en-US"/>
              </w:rPr>
              <w:t>valuated course with grades 4.2</w:t>
            </w:r>
            <w:r w:rsidRPr="003A5FB1">
              <w:rPr>
                <w:rFonts w:ascii="Tahoma" w:hAnsi="Tahoma" w:cs="Tahoma"/>
                <w:color w:val="auto"/>
                <w:sz w:val="22"/>
                <w:lang w:val="en-US"/>
              </w:rPr>
              <w:t xml:space="preserve"> and 4.</w:t>
            </w:r>
            <w:r w:rsidR="007177A4" w:rsidRPr="003A5FB1">
              <w:rPr>
                <w:rFonts w:ascii="Tahoma" w:hAnsi="Tahoma" w:cs="Tahoma"/>
                <w:color w:val="auto"/>
                <w:sz w:val="22"/>
                <w:lang w:val="en-US"/>
              </w:rPr>
              <w:t>78</w:t>
            </w:r>
            <w:r w:rsidRPr="003A5FB1">
              <w:rPr>
                <w:rFonts w:ascii="Tahoma" w:hAnsi="Tahoma" w:cs="Tahoma"/>
                <w:color w:val="auto"/>
                <w:sz w:val="22"/>
                <w:lang w:val="en-US"/>
              </w:rPr>
              <w:t xml:space="preserve"> for teacher</w:t>
            </w:r>
            <w:r w:rsidR="007177A4" w:rsidRPr="003A5FB1">
              <w:rPr>
                <w:rFonts w:ascii="Tahoma" w:hAnsi="Tahoma" w:cs="Tahoma"/>
                <w:color w:val="auto"/>
                <w:sz w:val="22"/>
                <w:lang w:val="en-US"/>
              </w:rPr>
              <w:t>s</w:t>
            </w:r>
            <w:r w:rsidRPr="003A5FB1">
              <w:rPr>
                <w:rFonts w:ascii="Tahoma" w:hAnsi="Tahoma" w:cs="Tahoma"/>
                <w:color w:val="auto"/>
                <w:sz w:val="22"/>
                <w:lang w:val="en-US"/>
              </w:rPr>
              <w:t xml:space="preserve"> and </w:t>
            </w:r>
            <w:r w:rsidR="003A5FB1" w:rsidRPr="003A5FB1">
              <w:rPr>
                <w:rFonts w:ascii="Tahoma" w:hAnsi="Tahoma" w:cs="Tahoma"/>
                <w:color w:val="auto"/>
                <w:sz w:val="22"/>
                <w:lang w:val="en-US"/>
              </w:rPr>
              <w:t xml:space="preserve">4.56 and 4.79 for </w:t>
            </w:r>
            <w:r w:rsidRPr="003A5FB1">
              <w:rPr>
                <w:rFonts w:ascii="Tahoma" w:hAnsi="Tahoma" w:cs="Tahoma"/>
                <w:color w:val="auto"/>
                <w:sz w:val="22"/>
                <w:lang w:val="en-US"/>
              </w:rPr>
              <w:t>teaching assistant</w:t>
            </w:r>
            <w:r w:rsidR="003A5FB1" w:rsidRPr="003A5FB1">
              <w:rPr>
                <w:rFonts w:ascii="Tahoma" w:hAnsi="Tahoma" w:cs="Tahoma"/>
                <w:color w:val="auto"/>
                <w:sz w:val="22"/>
                <w:lang w:val="en-US"/>
              </w:rPr>
              <w:t>s</w:t>
            </w:r>
            <w:r w:rsidRPr="003A5FB1">
              <w:rPr>
                <w:rFonts w:ascii="Tahoma" w:hAnsi="Tahoma" w:cs="Tahoma"/>
                <w:color w:val="auto"/>
                <w:sz w:val="22"/>
                <w:lang w:val="en-US"/>
              </w:rPr>
              <w:t xml:space="preserve"> works, respectively. </w:t>
            </w:r>
          </w:p>
        </w:tc>
      </w:tr>
    </w:tbl>
    <w:p w14:paraId="3C394880" w14:textId="77777777" w:rsidR="000D7D75" w:rsidRPr="00110DD0" w:rsidRDefault="000D7D75" w:rsidP="000D7D75">
      <w:pPr>
        <w:rPr>
          <w:lang w:val="en-US"/>
        </w:rPr>
      </w:pPr>
    </w:p>
    <w:p w14:paraId="7C9F1DC1" w14:textId="77777777" w:rsidR="000D7D75" w:rsidRPr="00110DD0" w:rsidRDefault="000D7D75" w:rsidP="000D7D75">
      <w:pPr>
        <w:rPr>
          <w:rFonts w:ascii="Tahoma" w:hAnsi="Tahoma" w:cs="Tahoma"/>
          <w:b/>
          <w:i/>
          <w:sz w:val="22"/>
          <w:lang w:val="en-US"/>
        </w:rPr>
      </w:pPr>
      <w:r w:rsidRPr="00110DD0">
        <w:rPr>
          <w:rFonts w:ascii="Tahoma" w:hAnsi="Tahoma" w:cs="Tahoma"/>
          <w:b/>
          <w:i/>
          <w:sz w:val="22"/>
          <w:lang w:val="en-US"/>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46"/>
        <w:gridCol w:w="4064"/>
        <w:gridCol w:w="2943"/>
      </w:tblGrid>
      <w:tr w:rsidR="000D7D75" w:rsidRPr="00110DD0" w14:paraId="682BD30B" w14:textId="77777777" w:rsidTr="00D663B4">
        <w:trPr>
          <w:trHeight w:val="340"/>
          <w:jc w:val="center"/>
        </w:trPr>
        <w:tc>
          <w:tcPr>
            <w:tcW w:w="1124" w:type="dxa"/>
            <w:shd w:val="clear" w:color="auto" w:fill="D9D9D9"/>
          </w:tcPr>
          <w:p w14:paraId="7F456B59" w14:textId="77777777" w:rsidR="000D7D75" w:rsidRPr="00110DD0" w:rsidRDefault="000D7D75" w:rsidP="00D663B4">
            <w:pPr>
              <w:pStyle w:val="Table"/>
              <w:rPr>
                <w:rFonts w:ascii="Tahoma" w:hAnsi="Tahoma" w:cs="Tahoma"/>
                <w:b/>
                <w:lang w:val="en-US" w:eastAsia="en-GB"/>
              </w:rPr>
            </w:pPr>
            <w:r w:rsidRPr="00110DD0">
              <w:rPr>
                <w:rFonts w:ascii="Tahoma" w:hAnsi="Tahoma" w:cs="Tahoma"/>
                <w:b/>
                <w:sz w:val="22"/>
                <w:lang w:val="en-US" w:eastAsia="en-GB"/>
              </w:rPr>
              <w:t>Version</w:t>
            </w:r>
          </w:p>
        </w:tc>
        <w:tc>
          <w:tcPr>
            <w:tcW w:w="1318" w:type="dxa"/>
            <w:shd w:val="clear" w:color="auto" w:fill="D9D9D9"/>
          </w:tcPr>
          <w:p w14:paraId="25342773" w14:textId="77777777" w:rsidR="000D7D75" w:rsidRPr="00110DD0" w:rsidRDefault="000D7D75" w:rsidP="00D663B4">
            <w:pPr>
              <w:pStyle w:val="Table"/>
              <w:rPr>
                <w:rFonts w:ascii="Tahoma" w:hAnsi="Tahoma" w:cs="Tahoma"/>
                <w:b/>
                <w:lang w:val="en-US" w:eastAsia="en-GB"/>
              </w:rPr>
            </w:pPr>
            <w:r w:rsidRPr="00110DD0">
              <w:rPr>
                <w:rFonts w:ascii="Tahoma" w:hAnsi="Tahoma" w:cs="Tahoma"/>
                <w:b/>
                <w:sz w:val="22"/>
                <w:lang w:val="en-US" w:eastAsia="en-GB"/>
              </w:rPr>
              <w:t>Date</w:t>
            </w:r>
          </w:p>
        </w:tc>
        <w:tc>
          <w:tcPr>
            <w:tcW w:w="4064" w:type="dxa"/>
            <w:shd w:val="clear" w:color="auto" w:fill="D9D9D9"/>
          </w:tcPr>
          <w:p w14:paraId="5CDA32D4" w14:textId="77777777" w:rsidR="000D7D75" w:rsidRPr="00110DD0" w:rsidRDefault="000D7D75" w:rsidP="00D663B4">
            <w:pPr>
              <w:pStyle w:val="Table"/>
              <w:rPr>
                <w:rFonts w:ascii="Tahoma" w:hAnsi="Tahoma" w:cs="Tahoma"/>
                <w:b/>
                <w:lang w:val="en-US" w:eastAsia="en-GB"/>
              </w:rPr>
            </w:pPr>
            <w:r w:rsidRPr="00110DD0">
              <w:rPr>
                <w:rFonts w:ascii="Tahoma" w:hAnsi="Tahoma" w:cs="Tahoma"/>
                <w:b/>
                <w:sz w:val="22"/>
                <w:lang w:val="en-US" w:eastAsia="en-GB"/>
              </w:rPr>
              <w:t>Description</w:t>
            </w:r>
          </w:p>
        </w:tc>
        <w:tc>
          <w:tcPr>
            <w:tcW w:w="2943" w:type="dxa"/>
            <w:tcBorders>
              <w:right w:val="single" w:sz="4" w:space="0" w:color="auto"/>
            </w:tcBorders>
            <w:shd w:val="clear" w:color="auto" w:fill="D9D9D9"/>
          </w:tcPr>
          <w:p w14:paraId="39DCD6DE" w14:textId="77777777" w:rsidR="000D7D75" w:rsidRPr="00110DD0" w:rsidRDefault="000D7D75" w:rsidP="00D663B4">
            <w:pPr>
              <w:pStyle w:val="Table"/>
              <w:rPr>
                <w:rFonts w:ascii="Tahoma" w:hAnsi="Tahoma" w:cs="Tahoma"/>
                <w:b/>
                <w:lang w:val="en-US" w:eastAsia="en-GB"/>
              </w:rPr>
            </w:pPr>
            <w:r w:rsidRPr="00110DD0">
              <w:rPr>
                <w:rFonts w:ascii="Tahoma" w:hAnsi="Tahoma" w:cs="Tahoma"/>
                <w:b/>
                <w:sz w:val="22"/>
                <w:lang w:val="en-US" w:eastAsia="en-GB"/>
              </w:rPr>
              <w:t>Responsible members</w:t>
            </w:r>
          </w:p>
        </w:tc>
      </w:tr>
      <w:tr w:rsidR="000D7D75" w:rsidRPr="00110DD0" w14:paraId="69CA5C67" w14:textId="77777777" w:rsidTr="00D663B4">
        <w:trPr>
          <w:trHeight w:val="237"/>
          <w:jc w:val="center"/>
        </w:trPr>
        <w:tc>
          <w:tcPr>
            <w:tcW w:w="1124" w:type="dxa"/>
          </w:tcPr>
          <w:p w14:paraId="744C4960" w14:textId="77777777" w:rsidR="000D7D75" w:rsidRPr="00110DD0" w:rsidRDefault="000D7D75" w:rsidP="00D663B4">
            <w:pPr>
              <w:pStyle w:val="Table"/>
              <w:rPr>
                <w:rFonts w:ascii="Tahoma" w:hAnsi="Tahoma" w:cs="Tahoma"/>
                <w:lang w:val="en-US" w:eastAsia="en-GB"/>
              </w:rPr>
            </w:pPr>
            <w:r w:rsidRPr="00110DD0">
              <w:rPr>
                <w:rFonts w:ascii="Tahoma" w:hAnsi="Tahoma" w:cs="Tahoma"/>
                <w:sz w:val="22"/>
                <w:lang w:val="en-US" w:eastAsia="en-GB"/>
              </w:rPr>
              <w:t>1.0</w:t>
            </w:r>
          </w:p>
        </w:tc>
        <w:tc>
          <w:tcPr>
            <w:tcW w:w="1318" w:type="dxa"/>
          </w:tcPr>
          <w:p w14:paraId="2DA7D5CC" w14:textId="77777777" w:rsidR="000D7D75" w:rsidRPr="00110DD0" w:rsidRDefault="000D7D75" w:rsidP="00D663B4">
            <w:pPr>
              <w:pStyle w:val="Table"/>
              <w:rPr>
                <w:rFonts w:ascii="Tahoma" w:hAnsi="Tahoma" w:cs="Tahoma"/>
                <w:lang w:val="en-US" w:eastAsia="en-GB"/>
              </w:rPr>
            </w:pPr>
            <w:r w:rsidRPr="00110DD0">
              <w:rPr>
                <w:rFonts w:ascii="Tahoma" w:hAnsi="Tahoma" w:cs="Tahoma"/>
                <w:sz w:val="22"/>
                <w:lang w:val="en-US" w:eastAsia="en-GB"/>
              </w:rPr>
              <w:t>10/06/2023</w:t>
            </w:r>
          </w:p>
        </w:tc>
        <w:tc>
          <w:tcPr>
            <w:tcW w:w="4064" w:type="dxa"/>
          </w:tcPr>
          <w:p w14:paraId="1AC1B892" w14:textId="77777777" w:rsidR="000D7D75" w:rsidRPr="00110DD0" w:rsidRDefault="000D7D75" w:rsidP="00D663B4">
            <w:pPr>
              <w:pStyle w:val="Table"/>
              <w:rPr>
                <w:rFonts w:ascii="Tahoma" w:hAnsi="Tahoma" w:cs="Tahoma"/>
                <w:lang w:val="en-US" w:eastAsia="en-GB"/>
              </w:rPr>
            </w:pPr>
            <w:r w:rsidRPr="00110DD0">
              <w:rPr>
                <w:rFonts w:ascii="Tahoma" w:hAnsi="Tahoma" w:cs="Tahoma"/>
                <w:sz w:val="22"/>
                <w:lang w:val="en-US" w:eastAsia="en-GB"/>
              </w:rPr>
              <w:t>Draft</w:t>
            </w:r>
          </w:p>
        </w:tc>
        <w:tc>
          <w:tcPr>
            <w:tcW w:w="2943" w:type="dxa"/>
            <w:tcBorders>
              <w:right w:val="single" w:sz="4" w:space="0" w:color="auto"/>
            </w:tcBorders>
          </w:tcPr>
          <w:p w14:paraId="14D27B21" w14:textId="77777777" w:rsidR="000D7D75" w:rsidRPr="00110DD0" w:rsidRDefault="000D7D75" w:rsidP="00D663B4">
            <w:pPr>
              <w:pStyle w:val="Table"/>
              <w:rPr>
                <w:rFonts w:ascii="Tahoma" w:hAnsi="Tahoma" w:cs="Tahoma"/>
                <w:lang w:val="en-US" w:eastAsia="en-GB"/>
              </w:rPr>
            </w:pPr>
            <w:proofErr w:type="spellStart"/>
            <w:r w:rsidRPr="00110DD0">
              <w:rPr>
                <w:rFonts w:ascii="Tahoma" w:hAnsi="Tahoma" w:cs="Tahoma"/>
                <w:sz w:val="22"/>
                <w:lang w:val="en-US" w:eastAsia="en-GB"/>
              </w:rPr>
              <w:t>Žana</w:t>
            </w:r>
            <w:proofErr w:type="spellEnd"/>
            <w:r w:rsidR="003A5FB1">
              <w:rPr>
                <w:rFonts w:ascii="Tahoma" w:hAnsi="Tahoma" w:cs="Tahoma"/>
                <w:sz w:val="22"/>
                <w:lang w:val="en-US" w:eastAsia="en-GB"/>
              </w:rPr>
              <w:t xml:space="preserve"> </w:t>
            </w:r>
            <w:r w:rsidRPr="00110DD0">
              <w:rPr>
                <w:rFonts w:ascii="Tahoma" w:hAnsi="Tahoma" w:cs="Tahoma"/>
                <w:sz w:val="22"/>
                <w:lang w:val="en-US" w:eastAsia="en-GB"/>
              </w:rPr>
              <w:t>Jurjević</w:t>
            </w:r>
          </w:p>
        </w:tc>
      </w:tr>
      <w:tr w:rsidR="000D7D75" w:rsidRPr="00110DD0" w14:paraId="7DED3F40" w14:textId="77777777" w:rsidTr="00D663B4">
        <w:trPr>
          <w:trHeight w:val="237"/>
          <w:jc w:val="center"/>
        </w:trPr>
        <w:tc>
          <w:tcPr>
            <w:tcW w:w="1124" w:type="dxa"/>
          </w:tcPr>
          <w:p w14:paraId="1347DD32" w14:textId="77777777" w:rsidR="000D7D75" w:rsidRPr="00110DD0" w:rsidRDefault="000D7D75" w:rsidP="00D663B4">
            <w:pPr>
              <w:pStyle w:val="Table"/>
              <w:rPr>
                <w:rFonts w:ascii="Tahoma" w:hAnsi="Tahoma" w:cs="Tahoma"/>
                <w:lang w:val="en-US" w:eastAsia="en-GB"/>
              </w:rPr>
            </w:pPr>
            <w:r w:rsidRPr="00110DD0">
              <w:rPr>
                <w:rFonts w:ascii="Tahoma" w:hAnsi="Tahoma" w:cs="Tahoma"/>
                <w:sz w:val="22"/>
                <w:lang w:val="en-US" w:eastAsia="en-GB"/>
              </w:rPr>
              <w:t>1.1</w:t>
            </w:r>
          </w:p>
        </w:tc>
        <w:tc>
          <w:tcPr>
            <w:tcW w:w="1318" w:type="dxa"/>
          </w:tcPr>
          <w:p w14:paraId="46FD91B8" w14:textId="77777777" w:rsidR="000D7D75" w:rsidRPr="00110DD0" w:rsidRDefault="000D7D75" w:rsidP="00D663B4">
            <w:pPr>
              <w:pStyle w:val="Table"/>
              <w:rPr>
                <w:rFonts w:ascii="Tahoma" w:hAnsi="Tahoma" w:cs="Tahoma"/>
                <w:lang w:val="en-US" w:eastAsia="en-GB"/>
              </w:rPr>
            </w:pPr>
            <w:r w:rsidRPr="00110DD0">
              <w:rPr>
                <w:rFonts w:ascii="Tahoma" w:hAnsi="Tahoma" w:cs="Tahoma"/>
                <w:sz w:val="22"/>
                <w:lang w:val="en-US" w:eastAsia="en-GB"/>
              </w:rPr>
              <w:t>26/06/2023</w:t>
            </w:r>
          </w:p>
        </w:tc>
        <w:tc>
          <w:tcPr>
            <w:tcW w:w="4064" w:type="dxa"/>
          </w:tcPr>
          <w:p w14:paraId="08CC0F6C" w14:textId="77777777" w:rsidR="000D7D75" w:rsidRPr="00110DD0" w:rsidRDefault="000D7D75" w:rsidP="00D663B4">
            <w:pPr>
              <w:pStyle w:val="Table"/>
              <w:rPr>
                <w:rFonts w:ascii="Tahoma" w:hAnsi="Tahoma" w:cs="Tahoma"/>
                <w:lang w:val="en-US" w:eastAsia="en-GB"/>
              </w:rPr>
            </w:pPr>
            <w:r w:rsidRPr="00110DD0">
              <w:rPr>
                <w:rFonts w:ascii="Tahoma" w:hAnsi="Tahoma" w:cs="Tahoma"/>
                <w:sz w:val="22"/>
                <w:lang w:val="en-US" w:eastAsia="en-GB"/>
              </w:rPr>
              <w:t>Final</w:t>
            </w:r>
          </w:p>
        </w:tc>
        <w:tc>
          <w:tcPr>
            <w:tcW w:w="2943" w:type="dxa"/>
            <w:tcBorders>
              <w:right w:val="single" w:sz="4" w:space="0" w:color="auto"/>
            </w:tcBorders>
          </w:tcPr>
          <w:p w14:paraId="177851F7" w14:textId="04A595DC" w:rsidR="000D7D75" w:rsidRPr="00110DD0" w:rsidRDefault="000D7D75" w:rsidP="00D663B4">
            <w:pPr>
              <w:pStyle w:val="Table"/>
              <w:rPr>
                <w:rFonts w:ascii="Tahoma" w:hAnsi="Tahoma" w:cs="Tahoma"/>
                <w:lang w:val="en-US" w:eastAsia="en-GB"/>
              </w:rPr>
            </w:pPr>
            <w:proofErr w:type="spellStart"/>
            <w:r w:rsidRPr="00110DD0">
              <w:rPr>
                <w:rFonts w:ascii="Tahoma" w:hAnsi="Tahoma" w:cs="Tahoma"/>
                <w:sz w:val="22"/>
                <w:lang w:val="en-US" w:eastAsia="en-GB"/>
              </w:rPr>
              <w:t>Žana</w:t>
            </w:r>
            <w:proofErr w:type="spellEnd"/>
            <w:r w:rsidR="003A5FB1">
              <w:rPr>
                <w:rFonts w:ascii="Tahoma" w:hAnsi="Tahoma" w:cs="Tahoma"/>
                <w:sz w:val="22"/>
                <w:lang w:val="en-US" w:eastAsia="en-GB"/>
              </w:rPr>
              <w:t xml:space="preserve"> </w:t>
            </w:r>
            <w:r w:rsidRPr="00110DD0">
              <w:rPr>
                <w:rFonts w:ascii="Tahoma" w:hAnsi="Tahoma" w:cs="Tahoma"/>
                <w:sz w:val="22"/>
                <w:lang w:val="en-US" w:eastAsia="en-GB"/>
              </w:rPr>
              <w:t>Jurjević</w:t>
            </w:r>
            <w:r w:rsidR="00BD24FD">
              <w:rPr>
                <w:rFonts w:ascii="Tahoma" w:hAnsi="Tahoma" w:cs="Tahoma"/>
                <w:sz w:val="22"/>
                <w:lang w:val="en-US" w:eastAsia="en-GB"/>
              </w:rPr>
              <w:t xml:space="preserve">, Stanislav Zekić, Danilo </w:t>
            </w:r>
            <w:proofErr w:type="spellStart"/>
            <w:r w:rsidR="00BD24FD">
              <w:rPr>
                <w:rFonts w:ascii="Tahoma" w:hAnsi="Tahoma" w:cs="Tahoma"/>
                <w:sz w:val="22"/>
                <w:lang w:val="en-US" w:eastAsia="en-GB"/>
              </w:rPr>
              <w:t>Đokić</w:t>
            </w:r>
            <w:proofErr w:type="spellEnd"/>
            <w:r w:rsidR="00BD24FD">
              <w:rPr>
                <w:rFonts w:ascii="Tahoma" w:hAnsi="Tahoma" w:cs="Tahoma"/>
                <w:sz w:val="22"/>
                <w:lang w:val="en-US" w:eastAsia="en-GB"/>
              </w:rPr>
              <w:t xml:space="preserve"> and Bojan Matkovski</w:t>
            </w:r>
          </w:p>
        </w:tc>
      </w:tr>
    </w:tbl>
    <w:p w14:paraId="11A0883E" w14:textId="77777777" w:rsidR="00DC46EB" w:rsidRDefault="00DC46EB" w:rsidP="000D7D75">
      <w:pPr>
        <w:rPr>
          <w:rFonts w:ascii="Tahoma" w:hAnsi="Tahoma" w:cs="Tahoma"/>
          <w:b/>
          <w:i/>
          <w:sz w:val="22"/>
          <w:lang w:val="en-US"/>
        </w:rPr>
      </w:pPr>
    </w:p>
    <w:p w14:paraId="56976E17" w14:textId="77777777" w:rsidR="000D7D75" w:rsidRPr="00110DD0" w:rsidRDefault="000D7D75" w:rsidP="000D7D75">
      <w:pPr>
        <w:rPr>
          <w:rFonts w:ascii="Tahoma" w:hAnsi="Tahoma" w:cs="Tahoma"/>
          <w:b/>
          <w:i/>
          <w:sz w:val="22"/>
          <w:lang w:val="en-US"/>
        </w:rPr>
      </w:pPr>
      <w:r w:rsidRPr="00110DD0">
        <w:rPr>
          <w:rFonts w:ascii="Tahoma" w:hAnsi="Tahoma" w:cs="Tahoma"/>
          <w:b/>
          <w:i/>
          <w:sz w:val="22"/>
          <w:lang w:val="en-US"/>
        </w:rPr>
        <w:t>DISCLAIMER</w:t>
      </w:r>
    </w:p>
    <w:p w14:paraId="0A6751B5" w14:textId="77777777" w:rsidR="000D7D75" w:rsidRPr="00110DD0" w:rsidRDefault="000D7D75" w:rsidP="000D7D75">
      <w:pPr>
        <w:rPr>
          <w:rFonts w:ascii="Tahoma" w:hAnsi="Tahoma" w:cs="Tahoma"/>
          <w:i/>
          <w:sz w:val="22"/>
          <w:lang w:val="en-US"/>
        </w:rPr>
      </w:pPr>
      <w:r w:rsidRPr="00110DD0">
        <w:rPr>
          <w:rFonts w:ascii="Tahoma" w:hAnsi="Tahoma" w:cs="Tahoma"/>
          <w:i/>
          <w:sz w:val="22"/>
          <w:lang w:val="en-US"/>
        </w:rPr>
        <w:t xml:space="preserve">The European Commission’s support </w:t>
      </w:r>
      <w:proofErr w:type="gramStart"/>
      <w:r w:rsidRPr="00110DD0">
        <w:rPr>
          <w:rFonts w:ascii="Tahoma" w:hAnsi="Tahoma" w:cs="Tahoma"/>
          <w:i/>
          <w:sz w:val="22"/>
          <w:lang w:val="en-US"/>
        </w:rPr>
        <w:t>for the production of</w:t>
      </w:r>
      <w:proofErr w:type="gramEnd"/>
      <w:r w:rsidRPr="00110DD0">
        <w:rPr>
          <w:rFonts w:ascii="Tahoma" w:hAnsi="Tahoma" w:cs="Tahoma"/>
          <w:i/>
          <w:sz w:val="22"/>
          <w:lang w:val="en-US"/>
        </w:rPr>
        <w:t xml:space="preserve"> this publication does not constitute an endorsement of the contents, which reflects the views only of the authors, and the Commission cannot be held responsible for any use which may be made of the information contained therein.</w:t>
      </w:r>
    </w:p>
    <w:p w14:paraId="38B64F11" w14:textId="77777777" w:rsidR="000D7D75" w:rsidRPr="00110DD0" w:rsidRDefault="000D7D75" w:rsidP="000D7D75">
      <w:pPr>
        <w:rPr>
          <w:rFonts w:ascii="Tahoma" w:hAnsi="Tahoma" w:cs="Tahoma"/>
          <w:i/>
          <w:sz w:val="22"/>
          <w:lang w:val="en-US"/>
        </w:rPr>
      </w:pPr>
    </w:p>
    <w:p w14:paraId="45040F80" w14:textId="77777777" w:rsidR="000D7D75" w:rsidRPr="00110DD0" w:rsidRDefault="000D7D75" w:rsidP="000D7D75">
      <w:pPr>
        <w:rPr>
          <w:rFonts w:ascii="Tahoma" w:hAnsi="Tahoma" w:cs="Tahoma"/>
          <w:i/>
          <w:sz w:val="22"/>
          <w:lang w:val="en-US"/>
        </w:rPr>
      </w:pPr>
    </w:p>
    <w:p w14:paraId="47D3708D" w14:textId="77777777" w:rsidR="000D7D75" w:rsidRDefault="000D7D75" w:rsidP="000D7D75">
      <w:pPr>
        <w:rPr>
          <w:rFonts w:ascii="Tahoma" w:hAnsi="Tahoma" w:cs="Tahoma"/>
          <w:lang w:val="en-US"/>
        </w:rPr>
      </w:pPr>
    </w:p>
    <w:p w14:paraId="15919CE7" w14:textId="77777777" w:rsidR="00DC46EB" w:rsidRDefault="00DC46EB" w:rsidP="000D7D75">
      <w:pPr>
        <w:rPr>
          <w:rFonts w:ascii="Tahoma" w:hAnsi="Tahoma" w:cs="Tahoma"/>
          <w:lang w:val="en-US"/>
        </w:rPr>
      </w:pPr>
    </w:p>
    <w:p w14:paraId="0E3D0EEE" w14:textId="77777777" w:rsidR="00DC46EB" w:rsidRDefault="00DC46EB" w:rsidP="000D7D75">
      <w:pPr>
        <w:rPr>
          <w:rFonts w:ascii="Tahoma" w:hAnsi="Tahoma" w:cs="Tahoma"/>
          <w:lang w:val="en-US"/>
        </w:rPr>
      </w:pPr>
    </w:p>
    <w:p w14:paraId="57727F1A" w14:textId="77777777" w:rsidR="00DC46EB" w:rsidRDefault="00DC46EB" w:rsidP="000D7D75">
      <w:pPr>
        <w:rPr>
          <w:rFonts w:ascii="Tahoma" w:hAnsi="Tahoma" w:cs="Tahoma"/>
          <w:lang w:val="en-US"/>
        </w:rPr>
      </w:pPr>
    </w:p>
    <w:p w14:paraId="5E82DC97" w14:textId="77777777" w:rsidR="00DC46EB" w:rsidRDefault="00DC46EB" w:rsidP="000D7D75">
      <w:pPr>
        <w:rPr>
          <w:rFonts w:ascii="Tahoma" w:hAnsi="Tahoma" w:cs="Tahoma"/>
          <w:lang w:val="en-US"/>
        </w:rPr>
      </w:pPr>
    </w:p>
    <w:p w14:paraId="5D556605" w14:textId="77777777" w:rsidR="00DC46EB" w:rsidRDefault="00DC46EB" w:rsidP="000D7D75">
      <w:pPr>
        <w:rPr>
          <w:rFonts w:ascii="Tahoma" w:hAnsi="Tahoma" w:cs="Tahoma"/>
          <w:lang w:val="en-US"/>
        </w:rPr>
      </w:pPr>
    </w:p>
    <w:p w14:paraId="3037AD80" w14:textId="77777777" w:rsidR="00DC46EB" w:rsidRDefault="00DC46EB" w:rsidP="000D7D75">
      <w:pPr>
        <w:rPr>
          <w:rFonts w:ascii="Tahoma" w:hAnsi="Tahoma" w:cs="Tahoma"/>
          <w:lang w:val="en-US"/>
        </w:rPr>
      </w:pPr>
    </w:p>
    <w:p w14:paraId="6307DF9D" w14:textId="77777777" w:rsidR="00DC46EB" w:rsidRDefault="00DC46EB" w:rsidP="000D7D75">
      <w:pPr>
        <w:rPr>
          <w:rFonts w:ascii="Tahoma" w:hAnsi="Tahoma" w:cs="Tahoma"/>
          <w:lang w:val="en-US"/>
        </w:rPr>
      </w:pPr>
    </w:p>
    <w:p w14:paraId="401A7B41" w14:textId="77777777" w:rsidR="00DC46EB" w:rsidRDefault="00DC46EB" w:rsidP="000D7D75">
      <w:pPr>
        <w:rPr>
          <w:rFonts w:ascii="Tahoma" w:hAnsi="Tahoma" w:cs="Tahoma"/>
          <w:lang w:val="en-US"/>
        </w:rPr>
      </w:pPr>
    </w:p>
    <w:p w14:paraId="52F731B2" w14:textId="77777777" w:rsidR="00DC46EB" w:rsidRDefault="00DC46EB" w:rsidP="000D7D75">
      <w:pPr>
        <w:rPr>
          <w:rFonts w:ascii="Tahoma" w:hAnsi="Tahoma" w:cs="Tahoma"/>
          <w:lang w:val="en-US"/>
        </w:rPr>
      </w:pPr>
    </w:p>
    <w:p w14:paraId="703A65A2" w14:textId="77777777" w:rsidR="00DC46EB" w:rsidRDefault="00DC46EB" w:rsidP="000D7D75">
      <w:pPr>
        <w:rPr>
          <w:rFonts w:ascii="Tahoma" w:hAnsi="Tahoma" w:cs="Tahoma"/>
          <w:lang w:val="en-US"/>
        </w:rPr>
      </w:pPr>
    </w:p>
    <w:p w14:paraId="0B59EE3E" w14:textId="77777777" w:rsidR="00DC46EB" w:rsidRDefault="00DC46EB" w:rsidP="000D7D75">
      <w:pPr>
        <w:rPr>
          <w:rFonts w:ascii="Tahoma" w:hAnsi="Tahoma" w:cs="Tahoma"/>
          <w:lang w:val="en-US"/>
        </w:rPr>
      </w:pPr>
    </w:p>
    <w:p w14:paraId="141573B4" w14:textId="77777777" w:rsidR="00DC46EB" w:rsidRDefault="00DC46EB" w:rsidP="000D7D75">
      <w:pPr>
        <w:rPr>
          <w:rFonts w:ascii="Tahoma" w:hAnsi="Tahoma" w:cs="Tahoma"/>
          <w:lang w:val="en-US"/>
        </w:rPr>
      </w:pPr>
    </w:p>
    <w:p w14:paraId="16047631" w14:textId="77777777" w:rsidR="00DC46EB" w:rsidRDefault="00DC46EB" w:rsidP="000D7D75">
      <w:pPr>
        <w:rPr>
          <w:rFonts w:ascii="Tahoma" w:hAnsi="Tahoma" w:cs="Tahoma"/>
          <w:lang w:val="en-US"/>
        </w:rPr>
      </w:pPr>
    </w:p>
    <w:p w14:paraId="4436F950" w14:textId="77777777" w:rsidR="00DC46EB" w:rsidRDefault="00DC46EB" w:rsidP="000D7D75">
      <w:pPr>
        <w:rPr>
          <w:rFonts w:ascii="Tahoma" w:hAnsi="Tahoma" w:cs="Tahoma"/>
          <w:lang w:val="en-US"/>
        </w:rPr>
      </w:pPr>
    </w:p>
    <w:p w14:paraId="0C073ECB" w14:textId="77777777" w:rsidR="00DC46EB" w:rsidRDefault="00DC46EB" w:rsidP="000D7D75">
      <w:pPr>
        <w:rPr>
          <w:rFonts w:ascii="Tahoma" w:hAnsi="Tahoma" w:cs="Tahoma"/>
          <w:lang w:val="en-US"/>
        </w:rPr>
      </w:pPr>
    </w:p>
    <w:p w14:paraId="0D00A53A" w14:textId="77777777" w:rsidR="00DC46EB" w:rsidRDefault="00DC46EB" w:rsidP="000D7D75">
      <w:pPr>
        <w:rPr>
          <w:rFonts w:ascii="Tahoma" w:hAnsi="Tahoma" w:cs="Tahoma"/>
          <w:lang w:val="en-US"/>
        </w:rPr>
      </w:pPr>
    </w:p>
    <w:p w14:paraId="6CCF4D60" w14:textId="77777777" w:rsidR="00DC46EB" w:rsidRDefault="00DC46EB" w:rsidP="000D7D75">
      <w:pPr>
        <w:rPr>
          <w:rFonts w:ascii="Tahoma" w:hAnsi="Tahoma" w:cs="Tahoma"/>
          <w:lang w:val="en-US"/>
        </w:rPr>
      </w:pPr>
    </w:p>
    <w:p w14:paraId="67D85BA0" w14:textId="77777777" w:rsidR="00DC46EB" w:rsidRDefault="00DC46EB" w:rsidP="000D7D75">
      <w:pPr>
        <w:rPr>
          <w:rFonts w:ascii="Tahoma" w:hAnsi="Tahoma" w:cs="Tahoma"/>
          <w:lang w:val="en-US"/>
        </w:rPr>
      </w:pPr>
    </w:p>
    <w:p w14:paraId="723FFDC9" w14:textId="77777777" w:rsidR="00DC46EB" w:rsidRDefault="00DC46EB" w:rsidP="000D7D75">
      <w:pPr>
        <w:rPr>
          <w:rFonts w:ascii="Tahoma" w:hAnsi="Tahoma" w:cs="Tahoma"/>
          <w:lang w:val="en-US"/>
        </w:rPr>
      </w:pPr>
    </w:p>
    <w:p w14:paraId="1BF8011B" w14:textId="77777777" w:rsidR="00DC46EB" w:rsidRDefault="00DC46EB" w:rsidP="000D7D75">
      <w:pPr>
        <w:rPr>
          <w:rFonts w:ascii="Tahoma" w:hAnsi="Tahoma" w:cs="Tahoma"/>
          <w:lang w:val="en-US"/>
        </w:rPr>
      </w:pPr>
    </w:p>
    <w:p w14:paraId="144F30AB" w14:textId="77777777" w:rsidR="00DC46EB" w:rsidRDefault="00DC46EB" w:rsidP="000D7D75">
      <w:pPr>
        <w:rPr>
          <w:rFonts w:ascii="Tahoma" w:hAnsi="Tahoma" w:cs="Tahoma"/>
          <w:lang w:val="en-US"/>
        </w:rPr>
      </w:pPr>
    </w:p>
    <w:p w14:paraId="51579F64" w14:textId="77777777" w:rsidR="00BD24FD" w:rsidRDefault="00BD24FD" w:rsidP="000D7D75">
      <w:pPr>
        <w:pStyle w:val="Heading1"/>
        <w:rPr>
          <w:rFonts w:ascii="Tahoma" w:hAnsi="Tahoma" w:cs="Tahoma"/>
          <w:lang w:val="en-US"/>
        </w:rPr>
      </w:pPr>
      <w:bookmarkStart w:id="1" w:name="_Toc85033726"/>
    </w:p>
    <w:sdt>
      <w:sdtPr>
        <w:rPr>
          <w:rFonts w:asciiTheme="minorHAnsi" w:eastAsiaTheme="minorHAnsi" w:hAnsiTheme="minorHAnsi" w:cstheme="minorBidi"/>
          <w:b/>
          <w:color w:val="000000"/>
          <w:sz w:val="24"/>
          <w:szCs w:val="22"/>
        </w:rPr>
        <w:id w:val="1598132188"/>
        <w:docPartObj>
          <w:docPartGallery w:val="Table of Contents"/>
          <w:docPartUnique/>
        </w:docPartObj>
      </w:sdtPr>
      <w:sdtEndPr>
        <w:rPr>
          <w:rFonts w:ascii="Tahoma" w:eastAsia="Calibri" w:hAnsi="Tahoma" w:cs="Tahoma"/>
          <w:b w:val="0"/>
          <w:bCs/>
        </w:rPr>
      </w:sdtEndPr>
      <w:sdtContent>
        <w:p w14:paraId="63970A09" w14:textId="77777777" w:rsidR="00BD24FD" w:rsidRPr="00FA35C0" w:rsidRDefault="00BD24FD" w:rsidP="00BD24FD">
          <w:pPr>
            <w:pStyle w:val="TOCHeading"/>
            <w:rPr>
              <w:rFonts w:ascii="Tahoma" w:hAnsi="Tahoma" w:cs="Tahoma"/>
            </w:rPr>
          </w:pPr>
          <w:r w:rsidRPr="00FA35C0">
            <w:rPr>
              <w:rFonts w:ascii="Tahoma" w:hAnsi="Tahoma" w:cs="Tahoma"/>
            </w:rPr>
            <w:t>Content</w:t>
          </w:r>
        </w:p>
        <w:p w14:paraId="3468DD80" w14:textId="77777777" w:rsidR="00BD24FD" w:rsidRPr="00FA35C0" w:rsidRDefault="00BD24FD" w:rsidP="00BD24FD"/>
        <w:p w14:paraId="49D289FA" w14:textId="77777777" w:rsidR="00D80717" w:rsidRPr="00D80717" w:rsidRDefault="00F335B1" w:rsidP="00D80717">
          <w:pPr>
            <w:pStyle w:val="TOC1"/>
            <w:tabs>
              <w:tab w:val="right" w:leader="dot" w:pos="9954"/>
            </w:tabs>
            <w:rPr>
              <w:b/>
              <w:bCs/>
              <w:noProof/>
            </w:rPr>
          </w:pPr>
          <w:r>
            <w:rPr>
              <w:rFonts w:ascii="Tahoma" w:hAnsi="Tahoma" w:cs="Tahoma"/>
              <w:b/>
              <w:bCs/>
            </w:rPr>
            <w:t xml:space="preserve">                                                              </w:t>
          </w:r>
          <w:r w:rsidR="00D80717" w:rsidRPr="00D80717">
            <w:rPr>
              <w:rFonts w:ascii="Tahoma" w:hAnsi="Tahoma" w:cs="Tahoma"/>
              <w:b/>
              <w:bCs/>
            </w:rPr>
            <w:fldChar w:fldCharType="begin"/>
          </w:r>
          <w:r w:rsidR="00D80717" w:rsidRPr="00D80717">
            <w:rPr>
              <w:rFonts w:ascii="Tahoma" w:hAnsi="Tahoma" w:cs="Tahoma"/>
              <w:b/>
              <w:bCs/>
            </w:rPr>
            <w:instrText xml:space="preserve"> TOC \h \z \t "Naslov1;1;Naslov2;2" </w:instrText>
          </w:r>
          <w:r w:rsidR="00D80717" w:rsidRPr="00D80717">
            <w:rPr>
              <w:rFonts w:ascii="Tahoma" w:hAnsi="Tahoma" w:cs="Tahoma"/>
              <w:b/>
              <w:bCs/>
            </w:rPr>
            <w:fldChar w:fldCharType="separate"/>
          </w:r>
        </w:p>
        <w:p w14:paraId="2D0409F9" w14:textId="41E3FC09" w:rsidR="00D80717" w:rsidRPr="00D80717" w:rsidRDefault="00D80717">
          <w:pPr>
            <w:pStyle w:val="TOC1"/>
            <w:tabs>
              <w:tab w:val="right" w:leader="dot" w:pos="9954"/>
            </w:tabs>
            <w:rPr>
              <w:rFonts w:eastAsiaTheme="minorEastAsia" w:cstheme="minorBidi"/>
              <w:b/>
              <w:bCs/>
              <w:noProof/>
              <w:color w:val="auto"/>
              <w:kern w:val="2"/>
              <w:sz w:val="22"/>
              <w:lang w:val="sr-Latn-RS" w:eastAsia="sr-Latn-RS"/>
              <w14:ligatures w14:val="standardContextual"/>
            </w:rPr>
          </w:pPr>
          <w:hyperlink w:anchor="_Toc140152740" w:history="1">
            <w:r w:rsidRPr="00D80717">
              <w:rPr>
                <w:rStyle w:val="Hyperlink"/>
                <w:b/>
                <w:bCs/>
                <w:noProof/>
              </w:rPr>
              <w:t>LIST OF ACRONYMS</w:t>
            </w:r>
            <w:r w:rsidRPr="00D80717">
              <w:rPr>
                <w:b/>
                <w:bCs/>
                <w:noProof/>
                <w:webHidden/>
              </w:rPr>
              <w:tab/>
            </w:r>
            <w:r w:rsidRPr="00D80717">
              <w:rPr>
                <w:b/>
                <w:bCs/>
                <w:noProof/>
                <w:webHidden/>
              </w:rPr>
              <w:fldChar w:fldCharType="begin"/>
            </w:r>
            <w:r w:rsidRPr="00D80717">
              <w:rPr>
                <w:b/>
                <w:bCs/>
                <w:noProof/>
                <w:webHidden/>
              </w:rPr>
              <w:instrText xml:space="preserve"> PAGEREF _Toc140152740 \h </w:instrText>
            </w:r>
            <w:r w:rsidRPr="00D80717">
              <w:rPr>
                <w:b/>
                <w:bCs/>
                <w:noProof/>
                <w:webHidden/>
              </w:rPr>
            </w:r>
            <w:r w:rsidRPr="00D80717">
              <w:rPr>
                <w:b/>
                <w:bCs/>
                <w:noProof/>
                <w:webHidden/>
              </w:rPr>
              <w:fldChar w:fldCharType="separate"/>
            </w:r>
            <w:r w:rsidR="008A7744">
              <w:rPr>
                <w:b/>
                <w:bCs/>
                <w:noProof/>
                <w:webHidden/>
              </w:rPr>
              <w:t>- 5 -</w:t>
            </w:r>
            <w:r w:rsidRPr="00D80717">
              <w:rPr>
                <w:b/>
                <w:bCs/>
                <w:noProof/>
                <w:webHidden/>
              </w:rPr>
              <w:fldChar w:fldCharType="end"/>
            </w:r>
          </w:hyperlink>
        </w:p>
        <w:p w14:paraId="0EFF5A3F" w14:textId="44328549" w:rsidR="00D80717" w:rsidRPr="00D80717" w:rsidRDefault="00D80717">
          <w:pPr>
            <w:pStyle w:val="TOC1"/>
            <w:tabs>
              <w:tab w:val="right" w:leader="dot" w:pos="9954"/>
            </w:tabs>
            <w:rPr>
              <w:rFonts w:eastAsiaTheme="minorEastAsia" w:cstheme="minorBidi"/>
              <w:b/>
              <w:bCs/>
              <w:noProof/>
              <w:color w:val="auto"/>
              <w:kern w:val="2"/>
              <w:sz w:val="22"/>
              <w:lang w:val="sr-Latn-RS" w:eastAsia="sr-Latn-RS"/>
              <w14:ligatures w14:val="standardContextual"/>
            </w:rPr>
          </w:pPr>
          <w:hyperlink w:anchor="_Toc140152741" w:history="1">
            <w:r w:rsidRPr="00D80717">
              <w:rPr>
                <w:rStyle w:val="Hyperlink"/>
                <w:b/>
                <w:bCs/>
                <w:noProof/>
              </w:rPr>
              <w:t>INTRODUCTION</w:t>
            </w:r>
            <w:r w:rsidRPr="00D80717">
              <w:rPr>
                <w:b/>
                <w:bCs/>
                <w:noProof/>
                <w:webHidden/>
              </w:rPr>
              <w:tab/>
            </w:r>
            <w:r w:rsidRPr="00D80717">
              <w:rPr>
                <w:b/>
                <w:bCs/>
                <w:noProof/>
                <w:webHidden/>
              </w:rPr>
              <w:fldChar w:fldCharType="begin"/>
            </w:r>
            <w:r w:rsidRPr="00D80717">
              <w:rPr>
                <w:b/>
                <w:bCs/>
                <w:noProof/>
                <w:webHidden/>
              </w:rPr>
              <w:instrText xml:space="preserve"> PAGEREF _Toc140152741 \h </w:instrText>
            </w:r>
            <w:r w:rsidRPr="00D80717">
              <w:rPr>
                <w:b/>
                <w:bCs/>
                <w:noProof/>
                <w:webHidden/>
              </w:rPr>
            </w:r>
            <w:r w:rsidRPr="00D80717">
              <w:rPr>
                <w:b/>
                <w:bCs/>
                <w:noProof/>
                <w:webHidden/>
              </w:rPr>
              <w:fldChar w:fldCharType="separate"/>
            </w:r>
            <w:r w:rsidR="008A7744">
              <w:rPr>
                <w:b/>
                <w:bCs/>
                <w:noProof/>
                <w:webHidden/>
              </w:rPr>
              <w:t>- 6 -</w:t>
            </w:r>
            <w:r w:rsidRPr="00D80717">
              <w:rPr>
                <w:b/>
                <w:bCs/>
                <w:noProof/>
                <w:webHidden/>
              </w:rPr>
              <w:fldChar w:fldCharType="end"/>
            </w:r>
          </w:hyperlink>
        </w:p>
        <w:p w14:paraId="7535CC9E" w14:textId="6FA7B08B" w:rsidR="00D80717" w:rsidRPr="00D80717" w:rsidRDefault="00D80717">
          <w:pPr>
            <w:pStyle w:val="TOC1"/>
            <w:tabs>
              <w:tab w:val="right" w:leader="dot" w:pos="9954"/>
            </w:tabs>
            <w:rPr>
              <w:rFonts w:eastAsiaTheme="minorEastAsia" w:cstheme="minorBidi"/>
              <w:b/>
              <w:bCs/>
              <w:noProof/>
              <w:color w:val="auto"/>
              <w:kern w:val="2"/>
              <w:sz w:val="22"/>
              <w:lang w:val="sr-Latn-RS" w:eastAsia="sr-Latn-RS"/>
              <w14:ligatures w14:val="standardContextual"/>
            </w:rPr>
          </w:pPr>
          <w:hyperlink w:anchor="_Toc140152742" w:history="1">
            <w:r w:rsidRPr="00D80717">
              <w:rPr>
                <w:rStyle w:val="Hyperlink"/>
                <w:b/>
                <w:bCs/>
                <w:noProof/>
              </w:rPr>
              <w:t>DESCRIPTION OF COURSE AND CURICULLA</w:t>
            </w:r>
            <w:r w:rsidRPr="00D80717">
              <w:rPr>
                <w:b/>
                <w:bCs/>
                <w:noProof/>
                <w:webHidden/>
              </w:rPr>
              <w:tab/>
            </w:r>
            <w:r w:rsidRPr="00D80717">
              <w:rPr>
                <w:b/>
                <w:bCs/>
                <w:noProof/>
                <w:webHidden/>
              </w:rPr>
              <w:fldChar w:fldCharType="begin"/>
            </w:r>
            <w:r w:rsidRPr="00D80717">
              <w:rPr>
                <w:b/>
                <w:bCs/>
                <w:noProof/>
                <w:webHidden/>
              </w:rPr>
              <w:instrText xml:space="preserve"> PAGEREF _Toc140152742 \h </w:instrText>
            </w:r>
            <w:r w:rsidRPr="00D80717">
              <w:rPr>
                <w:b/>
                <w:bCs/>
                <w:noProof/>
                <w:webHidden/>
              </w:rPr>
            </w:r>
            <w:r w:rsidRPr="00D80717">
              <w:rPr>
                <w:b/>
                <w:bCs/>
                <w:noProof/>
                <w:webHidden/>
              </w:rPr>
              <w:fldChar w:fldCharType="separate"/>
            </w:r>
            <w:r w:rsidR="008A7744">
              <w:rPr>
                <w:b/>
                <w:bCs/>
                <w:noProof/>
                <w:webHidden/>
              </w:rPr>
              <w:t>- 7 -</w:t>
            </w:r>
            <w:r w:rsidRPr="00D80717">
              <w:rPr>
                <w:b/>
                <w:bCs/>
                <w:noProof/>
                <w:webHidden/>
              </w:rPr>
              <w:fldChar w:fldCharType="end"/>
            </w:r>
          </w:hyperlink>
        </w:p>
        <w:p w14:paraId="2BF7D045" w14:textId="0329FA6B" w:rsidR="00D80717" w:rsidRPr="00D80717" w:rsidRDefault="00D80717">
          <w:pPr>
            <w:pStyle w:val="TOC1"/>
            <w:tabs>
              <w:tab w:val="right" w:leader="dot" w:pos="9954"/>
            </w:tabs>
            <w:rPr>
              <w:rFonts w:eastAsiaTheme="minorEastAsia" w:cstheme="minorBidi"/>
              <w:b/>
              <w:bCs/>
              <w:noProof/>
              <w:color w:val="auto"/>
              <w:kern w:val="2"/>
              <w:sz w:val="22"/>
              <w:lang w:val="sr-Latn-RS" w:eastAsia="sr-Latn-RS"/>
              <w14:ligatures w14:val="standardContextual"/>
            </w:rPr>
          </w:pPr>
          <w:hyperlink w:anchor="_Toc140152743" w:history="1">
            <w:r w:rsidRPr="00D80717">
              <w:rPr>
                <w:rStyle w:val="Hyperlink"/>
                <w:b/>
                <w:bCs/>
                <w:noProof/>
              </w:rPr>
              <w:t>REALISATION OF COURSE</w:t>
            </w:r>
            <w:r w:rsidRPr="00D80717">
              <w:rPr>
                <w:b/>
                <w:bCs/>
                <w:noProof/>
                <w:webHidden/>
              </w:rPr>
              <w:tab/>
            </w:r>
            <w:r w:rsidRPr="00D80717">
              <w:rPr>
                <w:b/>
                <w:bCs/>
                <w:noProof/>
                <w:webHidden/>
              </w:rPr>
              <w:fldChar w:fldCharType="begin"/>
            </w:r>
            <w:r w:rsidRPr="00D80717">
              <w:rPr>
                <w:b/>
                <w:bCs/>
                <w:noProof/>
                <w:webHidden/>
              </w:rPr>
              <w:instrText xml:space="preserve"> PAGEREF _Toc140152743 \h </w:instrText>
            </w:r>
            <w:r w:rsidRPr="00D80717">
              <w:rPr>
                <w:b/>
                <w:bCs/>
                <w:noProof/>
                <w:webHidden/>
              </w:rPr>
            </w:r>
            <w:r w:rsidRPr="00D80717">
              <w:rPr>
                <w:b/>
                <w:bCs/>
                <w:noProof/>
                <w:webHidden/>
              </w:rPr>
              <w:fldChar w:fldCharType="separate"/>
            </w:r>
            <w:r w:rsidR="008A7744">
              <w:rPr>
                <w:b/>
                <w:bCs/>
                <w:noProof/>
                <w:webHidden/>
              </w:rPr>
              <w:t>- 12 -</w:t>
            </w:r>
            <w:r w:rsidRPr="00D80717">
              <w:rPr>
                <w:b/>
                <w:bCs/>
                <w:noProof/>
                <w:webHidden/>
              </w:rPr>
              <w:fldChar w:fldCharType="end"/>
            </w:r>
          </w:hyperlink>
        </w:p>
        <w:p w14:paraId="5CFDBF1B" w14:textId="68B98AEA" w:rsidR="00D80717" w:rsidRPr="00D80717" w:rsidRDefault="00D80717" w:rsidP="00D80717">
          <w:pPr>
            <w:pStyle w:val="TOC2"/>
            <w:rPr>
              <w:rFonts w:eastAsiaTheme="minorEastAsia" w:cstheme="minorBidi"/>
              <w:noProof/>
              <w:color w:val="auto"/>
              <w:kern w:val="2"/>
              <w:sz w:val="22"/>
              <w:lang w:val="sr-Latn-RS" w:eastAsia="sr-Latn-RS"/>
              <w14:ligatures w14:val="standardContextual"/>
            </w:rPr>
          </w:pPr>
          <w:hyperlink w:anchor="_Toc140152744" w:history="1">
            <w:r w:rsidRPr="00D80717">
              <w:rPr>
                <w:rStyle w:val="Hyperlink"/>
                <w:b/>
                <w:bCs/>
                <w:noProof/>
              </w:rPr>
              <w:t>Textbook – Introduction to Agricultural Economics</w:t>
            </w:r>
            <w:r w:rsidRPr="00D80717">
              <w:rPr>
                <w:noProof/>
                <w:webHidden/>
              </w:rPr>
              <w:tab/>
            </w:r>
            <w:r w:rsidRPr="00D80717">
              <w:rPr>
                <w:noProof/>
                <w:webHidden/>
              </w:rPr>
              <w:fldChar w:fldCharType="begin"/>
            </w:r>
            <w:r w:rsidRPr="00D80717">
              <w:rPr>
                <w:noProof/>
                <w:webHidden/>
              </w:rPr>
              <w:instrText xml:space="preserve"> PAGEREF _Toc140152744 \h </w:instrText>
            </w:r>
            <w:r w:rsidRPr="00D80717">
              <w:rPr>
                <w:noProof/>
                <w:webHidden/>
              </w:rPr>
            </w:r>
            <w:r w:rsidRPr="00D80717">
              <w:rPr>
                <w:noProof/>
                <w:webHidden/>
              </w:rPr>
              <w:fldChar w:fldCharType="separate"/>
            </w:r>
            <w:r w:rsidR="008A7744">
              <w:rPr>
                <w:noProof/>
                <w:webHidden/>
              </w:rPr>
              <w:t>- 12 -</w:t>
            </w:r>
            <w:r w:rsidRPr="00D80717">
              <w:rPr>
                <w:noProof/>
                <w:webHidden/>
              </w:rPr>
              <w:fldChar w:fldCharType="end"/>
            </w:r>
          </w:hyperlink>
        </w:p>
        <w:p w14:paraId="0D99590F" w14:textId="6841824A" w:rsidR="00D80717" w:rsidRPr="00D80717" w:rsidRDefault="00D80717" w:rsidP="00D80717">
          <w:pPr>
            <w:pStyle w:val="TOC2"/>
            <w:rPr>
              <w:rFonts w:eastAsiaTheme="minorEastAsia" w:cstheme="minorBidi"/>
              <w:noProof/>
              <w:color w:val="auto"/>
              <w:kern w:val="2"/>
              <w:sz w:val="22"/>
              <w:lang w:val="sr-Latn-RS" w:eastAsia="sr-Latn-RS"/>
              <w14:ligatures w14:val="standardContextual"/>
            </w:rPr>
          </w:pPr>
          <w:hyperlink w:anchor="_Toc140152745" w:history="1">
            <w:r w:rsidRPr="00D80717">
              <w:rPr>
                <w:rStyle w:val="Hyperlink"/>
                <w:b/>
                <w:bCs/>
                <w:noProof/>
              </w:rPr>
              <w:t>Platforms for course realisation</w:t>
            </w:r>
            <w:r w:rsidRPr="00D80717">
              <w:rPr>
                <w:noProof/>
                <w:webHidden/>
              </w:rPr>
              <w:tab/>
            </w:r>
            <w:r w:rsidRPr="00D80717">
              <w:rPr>
                <w:noProof/>
                <w:webHidden/>
              </w:rPr>
              <w:fldChar w:fldCharType="begin"/>
            </w:r>
            <w:r w:rsidRPr="00D80717">
              <w:rPr>
                <w:noProof/>
                <w:webHidden/>
              </w:rPr>
              <w:instrText xml:space="preserve"> PAGEREF _Toc140152745 \h </w:instrText>
            </w:r>
            <w:r w:rsidRPr="00D80717">
              <w:rPr>
                <w:noProof/>
                <w:webHidden/>
              </w:rPr>
            </w:r>
            <w:r w:rsidRPr="00D80717">
              <w:rPr>
                <w:noProof/>
                <w:webHidden/>
              </w:rPr>
              <w:fldChar w:fldCharType="separate"/>
            </w:r>
            <w:r w:rsidR="008A7744">
              <w:rPr>
                <w:noProof/>
                <w:webHidden/>
              </w:rPr>
              <w:t>- 13 -</w:t>
            </w:r>
            <w:r w:rsidRPr="00D80717">
              <w:rPr>
                <w:noProof/>
                <w:webHidden/>
              </w:rPr>
              <w:fldChar w:fldCharType="end"/>
            </w:r>
          </w:hyperlink>
        </w:p>
        <w:p w14:paraId="4EFA5DA7" w14:textId="3DD33E86" w:rsidR="00D80717" w:rsidRPr="00D80717" w:rsidRDefault="00D80717" w:rsidP="00D80717">
          <w:pPr>
            <w:pStyle w:val="TOC2"/>
            <w:rPr>
              <w:rFonts w:eastAsiaTheme="minorEastAsia" w:cstheme="minorBidi"/>
              <w:noProof/>
              <w:color w:val="auto"/>
              <w:kern w:val="2"/>
              <w:sz w:val="22"/>
              <w:lang w:val="sr-Latn-RS" w:eastAsia="sr-Latn-RS"/>
              <w14:ligatures w14:val="standardContextual"/>
            </w:rPr>
          </w:pPr>
          <w:hyperlink w:anchor="_Toc140152746" w:history="1">
            <w:r w:rsidRPr="00D80717">
              <w:rPr>
                <w:rStyle w:val="Hyperlink"/>
                <w:b/>
                <w:bCs/>
                <w:noProof/>
              </w:rPr>
              <w:t>Realisation of lecture hours</w:t>
            </w:r>
            <w:r w:rsidRPr="00D80717">
              <w:rPr>
                <w:noProof/>
                <w:webHidden/>
              </w:rPr>
              <w:tab/>
            </w:r>
            <w:r w:rsidRPr="00D80717">
              <w:rPr>
                <w:noProof/>
                <w:webHidden/>
              </w:rPr>
              <w:fldChar w:fldCharType="begin"/>
            </w:r>
            <w:r w:rsidRPr="00D80717">
              <w:rPr>
                <w:noProof/>
                <w:webHidden/>
              </w:rPr>
              <w:instrText xml:space="preserve"> PAGEREF _Toc140152746 \h </w:instrText>
            </w:r>
            <w:r w:rsidRPr="00D80717">
              <w:rPr>
                <w:noProof/>
                <w:webHidden/>
              </w:rPr>
            </w:r>
            <w:r w:rsidRPr="00D80717">
              <w:rPr>
                <w:noProof/>
                <w:webHidden/>
              </w:rPr>
              <w:fldChar w:fldCharType="separate"/>
            </w:r>
            <w:r w:rsidR="008A7744">
              <w:rPr>
                <w:noProof/>
                <w:webHidden/>
              </w:rPr>
              <w:t>- 15 -</w:t>
            </w:r>
            <w:r w:rsidRPr="00D80717">
              <w:rPr>
                <w:noProof/>
                <w:webHidden/>
              </w:rPr>
              <w:fldChar w:fldCharType="end"/>
            </w:r>
          </w:hyperlink>
        </w:p>
        <w:p w14:paraId="75E7BB43" w14:textId="6FDCCF2C" w:rsidR="00D80717" w:rsidRPr="00D80717" w:rsidRDefault="00D80717" w:rsidP="00D80717">
          <w:pPr>
            <w:pStyle w:val="TOC2"/>
            <w:rPr>
              <w:rFonts w:eastAsiaTheme="minorEastAsia" w:cstheme="minorBidi"/>
              <w:noProof/>
              <w:color w:val="auto"/>
              <w:kern w:val="2"/>
              <w:sz w:val="22"/>
              <w:lang w:val="sr-Latn-RS" w:eastAsia="sr-Latn-RS"/>
              <w14:ligatures w14:val="standardContextual"/>
            </w:rPr>
          </w:pPr>
          <w:hyperlink w:anchor="_Toc140152747" w:history="1">
            <w:r w:rsidRPr="00D80717">
              <w:rPr>
                <w:rStyle w:val="Hyperlink"/>
                <w:b/>
                <w:bCs/>
                <w:noProof/>
              </w:rPr>
              <w:t>Realisation of tutorial hours</w:t>
            </w:r>
            <w:r w:rsidRPr="00D80717">
              <w:rPr>
                <w:noProof/>
                <w:webHidden/>
              </w:rPr>
              <w:tab/>
            </w:r>
            <w:r w:rsidRPr="00D80717">
              <w:rPr>
                <w:noProof/>
                <w:webHidden/>
              </w:rPr>
              <w:fldChar w:fldCharType="begin"/>
            </w:r>
            <w:r w:rsidRPr="00D80717">
              <w:rPr>
                <w:noProof/>
                <w:webHidden/>
              </w:rPr>
              <w:instrText xml:space="preserve"> PAGEREF _Toc140152747 \h </w:instrText>
            </w:r>
            <w:r w:rsidRPr="00D80717">
              <w:rPr>
                <w:noProof/>
                <w:webHidden/>
              </w:rPr>
            </w:r>
            <w:r w:rsidRPr="00D80717">
              <w:rPr>
                <w:noProof/>
                <w:webHidden/>
              </w:rPr>
              <w:fldChar w:fldCharType="separate"/>
            </w:r>
            <w:r w:rsidR="008A7744">
              <w:rPr>
                <w:noProof/>
                <w:webHidden/>
              </w:rPr>
              <w:t>- 18 -</w:t>
            </w:r>
            <w:r w:rsidRPr="00D80717">
              <w:rPr>
                <w:noProof/>
                <w:webHidden/>
              </w:rPr>
              <w:fldChar w:fldCharType="end"/>
            </w:r>
          </w:hyperlink>
        </w:p>
        <w:p w14:paraId="5607F33F" w14:textId="4A7F2D93" w:rsidR="00D80717" w:rsidRPr="00D80717" w:rsidRDefault="00D80717" w:rsidP="00D80717">
          <w:pPr>
            <w:pStyle w:val="TOC2"/>
            <w:rPr>
              <w:rFonts w:eastAsiaTheme="minorEastAsia" w:cstheme="minorBidi"/>
              <w:noProof/>
              <w:color w:val="auto"/>
              <w:kern w:val="2"/>
              <w:sz w:val="22"/>
              <w:lang w:val="sr-Latn-RS" w:eastAsia="sr-Latn-RS"/>
              <w14:ligatures w14:val="standardContextual"/>
            </w:rPr>
          </w:pPr>
          <w:hyperlink w:anchor="_Toc140152748" w:history="1">
            <w:r w:rsidRPr="00D80717">
              <w:rPr>
                <w:rStyle w:val="Hyperlink"/>
                <w:b/>
                <w:bCs/>
                <w:noProof/>
              </w:rPr>
              <w:t>Additional activities on the course</w:t>
            </w:r>
            <w:r w:rsidRPr="00D80717">
              <w:rPr>
                <w:noProof/>
                <w:webHidden/>
              </w:rPr>
              <w:tab/>
            </w:r>
            <w:r w:rsidRPr="00D80717">
              <w:rPr>
                <w:noProof/>
                <w:webHidden/>
              </w:rPr>
              <w:fldChar w:fldCharType="begin"/>
            </w:r>
            <w:r w:rsidRPr="00D80717">
              <w:rPr>
                <w:noProof/>
                <w:webHidden/>
              </w:rPr>
              <w:instrText xml:space="preserve"> PAGEREF _Toc140152748 \h </w:instrText>
            </w:r>
            <w:r w:rsidRPr="00D80717">
              <w:rPr>
                <w:noProof/>
                <w:webHidden/>
              </w:rPr>
            </w:r>
            <w:r w:rsidRPr="00D80717">
              <w:rPr>
                <w:noProof/>
                <w:webHidden/>
              </w:rPr>
              <w:fldChar w:fldCharType="separate"/>
            </w:r>
            <w:r w:rsidR="008A7744">
              <w:rPr>
                <w:noProof/>
                <w:webHidden/>
              </w:rPr>
              <w:t>- 20 -</w:t>
            </w:r>
            <w:r w:rsidRPr="00D80717">
              <w:rPr>
                <w:noProof/>
                <w:webHidden/>
              </w:rPr>
              <w:fldChar w:fldCharType="end"/>
            </w:r>
          </w:hyperlink>
        </w:p>
        <w:p w14:paraId="0A0BA61C" w14:textId="4EA9FEA5" w:rsidR="00D80717" w:rsidRPr="00D80717" w:rsidRDefault="00D80717">
          <w:pPr>
            <w:pStyle w:val="TOC1"/>
            <w:tabs>
              <w:tab w:val="right" w:leader="dot" w:pos="9954"/>
            </w:tabs>
            <w:rPr>
              <w:rFonts w:eastAsiaTheme="minorEastAsia" w:cstheme="minorBidi"/>
              <w:b/>
              <w:bCs/>
              <w:noProof/>
              <w:color w:val="auto"/>
              <w:kern w:val="2"/>
              <w:sz w:val="22"/>
              <w:lang w:val="sr-Latn-RS" w:eastAsia="sr-Latn-RS"/>
              <w14:ligatures w14:val="standardContextual"/>
            </w:rPr>
          </w:pPr>
          <w:hyperlink w:anchor="_Toc140152749" w:history="1">
            <w:r w:rsidRPr="00D80717">
              <w:rPr>
                <w:rStyle w:val="Hyperlink"/>
                <w:b/>
                <w:bCs/>
                <w:noProof/>
              </w:rPr>
              <w:t>EVALUATION OF STUDENTS WORK ON COURSE</w:t>
            </w:r>
            <w:r w:rsidRPr="00D80717">
              <w:rPr>
                <w:b/>
                <w:bCs/>
                <w:noProof/>
                <w:webHidden/>
              </w:rPr>
              <w:tab/>
            </w:r>
            <w:r w:rsidRPr="00D80717">
              <w:rPr>
                <w:b/>
                <w:bCs/>
                <w:noProof/>
                <w:webHidden/>
              </w:rPr>
              <w:fldChar w:fldCharType="begin"/>
            </w:r>
            <w:r w:rsidRPr="00D80717">
              <w:rPr>
                <w:b/>
                <w:bCs/>
                <w:noProof/>
                <w:webHidden/>
              </w:rPr>
              <w:instrText xml:space="preserve"> PAGEREF _Toc140152749 \h </w:instrText>
            </w:r>
            <w:r w:rsidRPr="00D80717">
              <w:rPr>
                <w:b/>
                <w:bCs/>
                <w:noProof/>
                <w:webHidden/>
              </w:rPr>
            </w:r>
            <w:r w:rsidRPr="00D80717">
              <w:rPr>
                <w:b/>
                <w:bCs/>
                <w:noProof/>
                <w:webHidden/>
              </w:rPr>
              <w:fldChar w:fldCharType="separate"/>
            </w:r>
            <w:r w:rsidR="008A7744">
              <w:rPr>
                <w:b/>
                <w:bCs/>
                <w:noProof/>
                <w:webHidden/>
              </w:rPr>
              <w:t>- 30 -</w:t>
            </w:r>
            <w:r w:rsidRPr="00D80717">
              <w:rPr>
                <w:b/>
                <w:bCs/>
                <w:noProof/>
                <w:webHidden/>
              </w:rPr>
              <w:fldChar w:fldCharType="end"/>
            </w:r>
          </w:hyperlink>
        </w:p>
        <w:p w14:paraId="7BF03B10" w14:textId="39DF236B" w:rsidR="00D80717" w:rsidRPr="00D80717" w:rsidRDefault="00D80717" w:rsidP="00D80717">
          <w:pPr>
            <w:pStyle w:val="TOC2"/>
            <w:rPr>
              <w:rFonts w:eastAsiaTheme="minorEastAsia" w:cstheme="minorBidi"/>
              <w:noProof/>
              <w:color w:val="auto"/>
              <w:kern w:val="2"/>
              <w:sz w:val="22"/>
              <w:lang w:val="sr-Latn-RS" w:eastAsia="sr-Latn-RS"/>
              <w14:ligatures w14:val="standardContextual"/>
            </w:rPr>
          </w:pPr>
          <w:hyperlink w:anchor="_Toc140152750" w:history="1">
            <w:r w:rsidRPr="00D80717">
              <w:rPr>
                <w:rStyle w:val="Hyperlink"/>
                <w:b/>
                <w:bCs/>
                <w:noProof/>
              </w:rPr>
              <w:t>EVALUATION OF TEACHERS WORK</w:t>
            </w:r>
            <w:r w:rsidRPr="00D80717">
              <w:rPr>
                <w:noProof/>
                <w:webHidden/>
              </w:rPr>
              <w:tab/>
            </w:r>
            <w:r w:rsidRPr="00D80717">
              <w:rPr>
                <w:noProof/>
                <w:webHidden/>
              </w:rPr>
              <w:fldChar w:fldCharType="begin"/>
            </w:r>
            <w:r w:rsidRPr="00D80717">
              <w:rPr>
                <w:noProof/>
                <w:webHidden/>
              </w:rPr>
              <w:instrText xml:space="preserve"> PAGEREF _Toc140152750 \h </w:instrText>
            </w:r>
            <w:r w:rsidRPr="00D80717">
              <w:rPr>
                <w:noProof/>
                <w:webHidden/>
              </w:rPr>
            </w:r>
            <w:r w:rsidRPr="00D80717">
              <w:rPr>
                <w:noProof/>
                <w:webHidden/>
              </w:rPr>
              <w:fldChar w:fldCharType="separate"/>
            </w:r>
            <w:r w:rsidR="008A7744">
              <w:rPr>
                <w:noProof/>
                <w:webHidden/>
              </w:rPr>
              <w:t>- 33 -</w:t>
            </w:r>
            <w:r w:rsidRPr="00D80717">
              <w:rPr>
                <w:noProof/>
                <w:webHidden/>
              </w:rPr>
              <w:fldChar w:fldCharType="end"/>
            </w:r>
          </w:hyperlink>
        </w:p>
        <w:p w14:paraId="4A16CC2C" w14:textId="73106753" w:rsidR="00D80717" w:rsidRPr="00D80717" w:rsidRDefault="00D80717">
          <w:pPr>
            <w:pStyle w:val="TOC1"/>
            <w:tabs>
              <w:tab w:val="right" w:leader="dot" w:pos="9954"/>
            </w:tabs>
            <w:rPr>
              <w:rFonts w:eastAsiaTheme="minorEastAsia" w:cstheme="minorBidi"/>
              <w:b/>
              <w:bCs/>
              <w:noProof/>
              <w:color w:val="auto"/>
              <w:kern w:val="2"/>
              <w:sz w:val="22"/>
              <w:lang w:val="sr-Latn-RS" w:eastAsia="sr-Latn-RS"/>
              <w14:ligatures w14:val="standardContextual"/>
            </w:rPr>
          </w:pPr>
          <w:hyperlink w:anchor="_Toc140152751" w:history="1">
            <w:r w:rsidRPr="00D80717">
              <w:rPr>
                <w:rStyle w:val="Hyperlink"/>
                <w:b/>
                <w:bCs/>
                <w:noProof/>
              </w:rPr>
              <w:t>ANNEXES</w:t>
            </w:r>
            <w:r w:rsidRPr="00D80717">
              <w:rPr>
                <w:b/>
                <w:bCs/>
                <w:noProof/>
                <w:webHidden/>
              </w:rPr>
              <w:tab/>
            </w:r>
            <w:r w:rsidRPr="00D80717">
              <w:rPr>
                <w:b/>
                <w:bCs/>
                <w:noProof/>
                <w:webHidden/>
              </w:rPr>
              <w:fldChar w:fldCharType="begin"/>
            </w:r>
            <w:r w:rsidRPr="00D80717">
              <w:rPr>
                <w:b/>
                <w:bCs/>
                <w:noProof/>
                <w:webHidden/>
              </w:rPr>
              <w:instrText xml:space="preserve"> PAGEREF _Toc140152751 \h </w:instrText>
            </w:r>
            <w:r w:rsidRPr="00D80717">
              <w:rPr>
                <w:b/>
                <w:bCs/>
                <w:noProof/>
                <w:webHidden/>
              </w:rPr>
            </w:r>
            <w:r w:rsidRPr="00D80717">
              <w:rPr>
                <w:b/>
                <w:bCs/>
                <w:noProof/>
                <w:webHidden/>
              </w:rPr>
              <w:fldChar w:fldCharType="separate"/>
            </w:r>
            <w:r w:rsidR="008A7744">
              <w:rPr>
                <w:b/>
                <w:bCs/>
                <w:noProof/>
                <w:webHidden/>
              </w:rPr>
              <w:t>- 34 -</w:t>
            </w:r>
            <w:r w:rsidRPr="00D80717">
              <w:rPr>
                <w:b/>
                <w:bCs/>
                <w:noProof/>
                <w:webHidden/>
              </w:rPr>
              <w:fldChar w:fldCharType="end"/>
            </w:r>
          </w:hyperlink>
        </w:p>
        <w:p w14:paraId="34A7729C" w14:textId="77777777" w:rsidR="00D80717" w:rsidRPr="00D80717" w:rsidRDefault="00D80717" w:rsidP="00D80717">
          <w:pPr>
            <w:pStyle w:val="TOC1"/>
            <w:tabs>
              <w:tab w:val="right" w:leader="dot" w:pos="9954"/>
            </w:tabs>
            <w:rPr>
              <w:rFonts w:ascii="Tahoma" w:hAnsi="Tahoma" w:cs="Tahoma"/>
              <w:b/>
              <w:bCs/>
            </w:rPr>
          </w:pPr>
          <w:r w:rsidRPr="00D80717">
            <w:rPr>
              <w:rFonts w:ascii="Tahoma" w:hAnsi="Tahoma" w:cs="Tahoma"/>
              <w:b/>
              <w:bCs/>
            </w:rPr>
            <w:fldChar w:fldCharType="end"/>
          </w:r>
        </w:p>
        <w:p w14:paraId="58B3D35C" w14:textId="77777777" w:rsidR="00D80717" w:rsidRDefault="00D80717" w:rsidP="00D80717"/>
        <w:p w14:paraId="407CF504" w14:textId="77777777" w:rsidR="00D80717" w:rsidRDefault="00D80717" w:rsidP="00D80717"/>
        <w:p w14:paraId="1BAB5730" w14:textId="77777777" w:rsidR="00D80717" w:rsidRDefault="00D80717" w:rsidP="00D80717"/>
        <w:p w14:paraId="0A14C261" w14:textId="77777777" w:rsidR="00D80717" w:rsidRDefault="00D80717" w:rsidP="00D80717"/>
        <w:p w14:paraId="788A1286" w14:textId="77777777" w:rsidR="00D80717" w:rsidRDefault="00D80717" w:rsidP="00D80717"/>
        <w:p w14:paraId="5E679218" w14:textId="77777777" w:rsidR="00D80717" w:rsidRDefault="00D80717" w:rsidP="00D80717"/>
        <w:p w14:paraId="3C2756E7" w14:textId="63F58E79" w:rsidR="00BD24FD" w:rsidRPr="00D80717" w:rsidRDefault="00000000" w:rsidP="00D80717"/>
      </w:sdtContent>
    </w:sdt>
    <w:p w14:paraId="4A37381F" w14:textId="77777777" w:rsidR="00BD24FD" w:rsidRDefault="00BD24FD" w:rsidP="000D7D75">
      <w:pPr>
        <w:pStyle w:val="Heading1"/>
        <w:rPr>
          <w:rFonts w:ascii="Tahoma" w:hAnsi="Tahoma" w:cs="Tahoma"/>
          <w:lang w:val="en-US"/>
        </w:rPr>
      </w:pPr>
    </w:p>
    <w:p w14:paraId="75912CE9" w14:textId="77777777" w:rsidR="00D80717" w:rsidRDefault="00D80717" w:rsidP="00D80717">
      <w:pPr>
        <w:rPr>
          <w:lang w:val="en-US"/>
        </w:rPr>
      </w:pPr>
    </w:p>
    <w:p w14:paraId="66701FAE" w14:textId="77777777" w:rsidR="00D80717" w:rsidRPr="00D80717" w:rsidRDefault="00D80717" w:rsidP="00D80717">
      <w:pPr>
        <w:rPr>
          <w:lang w:val="en-US"/>
        </w:rPr>
      </w:pPr>
    </w:p>
    <w:p w14:paraId="19002631" w14:textId="3131452A" w:rsidR="000D7D75" w:rsidRPr="00110DD0" w:rsidRDefault="000D7D75" w:rsidP="00D80717">
      <w:pPr>
        <w:pStyle w:val="Naslov1"/>
      </w:pPr>
      <w:bookmarkStart w:id="2" w:name="_Toc140152740"/>
      <w:r w:rsidRPr="00110DD0">
        <w:lastRenderedPageBreak/>
        <w:t>LIST OF ACRONYMS</w:t>
      </w:r>
      <w:bookmarkEnd w:id="1"/>
      <w:bookmarkEnd w:id="2"/>
    </w:p>
    <w:p w14:paraId="35C5E33E" w14:textId="77777777" w:rsidR="000D7D75" w:rsidRPr="00110DD0" w:rsidRDefault="000D7D75" w:rsidP="000D7D75">
      <w:pPr>
        <w:rPr>
          <w:lang w:val="en-US"/>
        </w:rPr>
      </w:pPr>
    </w:p>
    <w:p w14:paraId="03AB9945" w14:textId="77777777" w:rsidR="000D7D75" w:rsidRPr="003E73C9" w:rsidRDefault="000D7D75" w:rsidP="000D7D75">
      <w:pPr>
        <w:rPr>
          <w:rFonts w:ascii="Tahoma" w:hAnsi="Tahoma" w:cs="Tahoma"/>
          <w:szCs w:val="24"/>
          <w:lang w:val="en-US"/>
        </w:rPr>
      </w:pPr>
    </w:p>
    <w:p w14:paraId="69239413" w14:textId="77777777" w:rsidR="000D7D75" w:rsidRPr="003E73C9" w:rsidRDefault="000D7D75" w:rsidP="000D7D75">
      <w:pPr>
        <w:rPr>
          <w:rFonts w:ascii="Tahoma" w:hAnsi="Tahoma" w:cs="Tahoma"/>
          <w:szCs w:val="24"/>
          <w:lang w:val="en-US"/>
        </w:rPr>
      </w:pPr>
      <w:r w:rsidRPr="003E73C9">
        <w:rPr>
          <w:rFonts w:ascii="Tahoma" w:hAnsi="Tahoma" w:cs="Tahoma"/>
          <w:szCs w:val="24"/>
          <w:lang w:val="en-US"/>
        </w:rPr>
        <w:t>EU</w:t>
      </w:r>
      <w:r w:rsidRPr="003E73C9">
        <w:rPr>
          <w:rFonts w:ascii="Tahoma" w:hAnsi="Tahoma" w:cs="Tahoma"/>
          <w:szCs w:val="24"/>
          <w:lang w:val="en-US"/>
        </w:rPr>
        <w:tab/>
      </w:r>
      <w:r w:rsidR="003A5FB1">
        <w:rPr>
          <w:rFonts w:ascii="Tahoma" w:hAnsi="Tahoma" w:cs="Tahoma"/>
          <w:szCs w:val="24"/>
          <w:lang w:val="en-US"/>
        </w:rPr>
        <w:t xml:space="preserve">       </w:t>
      </w:r>
      <w:r w:rsidRPr="003E73C9">
        <w:rPr>
          <w:rFonts w:ascii="Tahoma" w:hAnsi="Tahoma" w:cs="Tahoma"/>
          <w:szCs w:val="24"/>
          <w:lang w:val="en-US"/>
        </w:rPr>
        <w:t>European Union</w:t>
      </w:r>
    </w:p>
    <w:p w14:paraId="14F49CF5" w14:textId="77777777" w:rsidR="000D7D75" w:rsidRPr="003E73C9" w:rsidRDefault="000D7D75" w:rsidP="000D7D75">
      <w:pPr>
        <w:ind w:left="1276" w:hanging="1276"/>
        <w:rPr>
          <w:rFonts w:ascii="Tahoma" w:hAnsi="Tahoma" w:cs="Tahoma"/>
          <w:szCs w:val="24"/>
          <w:lang w:val="en-US"/>
        </w:rPr>
      </w:pPr>
      <w:proofErr w:type="spellStart"/>
      <w:r w:rsidRPr="003E73C9">
        <w:rPr>
          <w:rFonts w:ascii="Tahoma" w:hAnsi="Tahoma" w:cs="Tahoma"/>
          <w:szCs w:val="24"/>
          <w:lang w:val="en-US"/>
        </w:rPr>
        <w:t>AgriCOM</w:t>
      </w:r>
      <w:proofErr w:type="spellEnd"/>
      <w:r w:rsidRPr="003E73C9">
        <w:rPr>
          <w:rFonts w:ascii="Tahoma" w:hAnsi="Tahoma" w:cs="Tahoma"/>
          <w:szCs w:val="24"/>
          <w:lang w:val="en-US"/>
        </w:rPr>
        <w:tab/>
        <w:t>Agricultural Policy of European Union and its influence on competitiveness of agri-food products of Serbia</w:t>
      </w:r>
    </w:p>
    <w:p w14:paraId="073626BE" w14:textId="77777777" w:rsidR="000D7D75" w:rsidRPr="003E73C9" w:rsidRDefault="000D7D75" w:rsidP="000D7D75">
      <w:pPr>
        <w:rPr>
          <w:rFonts w:ascii="Tahoma" w:hAnsi="Tahoma" w:cs="Tahoma"/>
          <w:szCs w:val="24"/>
          <w:lang w:val="en-US"/>
        </w:rPr>
      </w:pPr>
      <w:r w:rsidRPr="003E73C9">
        <w:rPr>
          <w:rFonts w:ascii="Tahoma" w:hAnsi="Tahoma" w:cs="Tahoma"/>
          <w:szCs w:val="24"/>
          <w:lang w:val="en-US"/>
        </w:rPr>
        <w:t>WP</w:t>
      </w:r>
      <w:r w:rsidRPr="003E73C9">
        <w:rPr>
          <w:rFonts w:ascii="Tahoma" w:hAnsi="Tahoma" w:cs="Tahoma"/>
          <w:szCs w:val="24"/>
          <w:lang w:val="en-US"/>
        </w:rPr>
        <w:tab/>
      </w:r>
      <w:r w:rsidR="003A5FB1">
        <w:rPr>
          <w:rFonts w:ascii="Tahoma" w:hAnsi="Tahoma" w:cs="Tahoma"/>
          <w:szCs w:val="24"/>
          <w:lang w:val="en-US"/>
        </w:rPr>
        <w:t xml:space="preserve">      </w:t>
      </w:r>
      <w:r w:rsidRPr="003E73C9">
        <w:rPr>
          <w:rFonts w:ascii="Tahoma" w:hAnsi="Tahoma" w:cs="Tahoma"/>
          <w:szCs w:val="24"/>
          <w:lang w:val="en-US"/>
        </w:rPr>
        <w:t>Work package</w:t>
      </w:r>
    </w:p>
    <w:p w14:paraId="4379024B" w14:textId="77777777" w:rsidR="000D7D75" w:rsidRPr="003E73C9" w:rsidRDefault="00110DD0" w:rsidP="000D7D75">
      <w:pPr>
        <w:rPr>
          <w:rFonts w:ascii="Tahoma" w:hAnsi="Tahoma" w:cs="Tahoma"/>
          <w:szCs w:val="24"/>
          <w:lang w:val="en-US"/>
        </w:rPr>
      </w:pPr>
      <w:r w:rsidRPr="003E73C9">
        <w:rPr>
          <w:rFonts w:ascii="Tahoma" w:hAnsi="Tahoma" w:cs="Tahoma"/>
          <w:szCs w:val="24"/>
          <w:lang w:val="en-US"/>
        </w:rPr>
        <w:t>IAE</w:t>
      </w:r>
      <w:r w:rsidR="003A5FB1">
        <w:rPr>
          <w:rFonts w:ascii="Tahoma" w:hAnsi="Tahoma" w:cs="Tahoma"/>
          <w:szCs w:val="24"/>
          <w:lang w:val="en-US"/>
        </w:rPr>
        <w:t xml:space="preserve">           </w:t>
      </w:r>
      <w:r w:rsidRPr="003E73C9">
        <w:rPr>
          <w:rFonts w:ascii="Tahoma" w:hAnsi="Tahoma" w:cs="Tahoma"/>
          <w:szCs w:val="24"/>
          <w:lang w:val="en-US"/>
        </w:rPr>
        <w:t>Introduction to Agricultural Economics</w:t>
      </w:r>
    </w:p>
    <w:p w14:paraId="1459C4BA" w14:textId="77777777" w:rsidR="000D7D75" w:rsidRPr="003E73C9" w:rsidRDefault="000D7D75" w:rsidP="000D7D75">
      <w:pPr>
        <w:rPr>
          <w:rFonts w:ascii="Tahoma" w:hAnsi="Tahoma" w:cs="Tahoma"/>
          <w:szCs w:val="24"/>
          <w:lang w:val="en-US"/>
        </w:rPr>
      </w:pPr>
    </w:p>
    <w:p w14:paraId="52DCC001" w14:textId="77777777" w:rsidR="000D7D75" w:rsidRPr="00110DD0" w:rsidRDefault="000D7D75" w:rsidP="000D7D75">
      <w:pPr>
        <w:rPr>
          <w:rFonts w:ascii="Tahoma" w:hAnsi="Tahoma" w:cs="Tahoma"/>
          <w:lang w:val="en-US"/>
        </w:rPr>
      </w:pPr>
    </w:p>
    <w:p w14:paraId="79BEB52F" w14:textId="77777777" w:rsidR="000D7D75" w:rsidRPr="00110DD0" w:rsidRDefault="000D7D75" w:rsidP="000D7D75">
      <w:pPr>
        <w:rPr>
          <w:rFonts w:ascii="Tahoma" w:hAnsi="Tahoma" w:cs="Tahoma"/>
          <w:lang w:val="en-US"/>
        </w:rPr>
      </w:pPr>
    </w:p>
    <w:p w14:paraId="2439CF93" w14:textId="77777777" w:rsidR="000D7D75" w:rsidRPr="00110DD0" w:rsidRDefault="000D7D75" w:rsidP="000D7D75">
      <w:pPr>
        <w:rPr>
          <w:rFonts w:ascii="Tahoma" w:hAnsi="Tahoma" w:cs="Tahoma"/>
          <w:lang w:val="en-US"/>
        </w:rPr>
      </w:pPr>
    </w:p>
    <w:p w14:paraId="58DD0BD9" w14:textId="77777777" w:rsidR="000D7D75" w:rsidRDefault="000D7D75" w:rsidP="000D7D75">
      <w:pPr>
        <w:rPr>
          <w:rFonts w:ascii="Tahoma" w:hAnsi="Tahoma" w:cs="Tahoma"/>
          <w:lang w:val="en-US"/>
        </w:rPr>
      </w:pPr>
    </w:p>
    <w:p w14:paraId="331DBCAF" w14:textId="77777777" w:rsidR="00BD24FD" w:rsidRDefault="00BD24FD" w:rsidP="000D7D75">
      <w:pPr>
        <w:rPr>
          <w:rFonts w:ascii="Tahoma" w:hAnsi="Tahoma" w:cs="Tahoma"/>
          <w:lang w:val="en-US"/>
        </w:rPr>
      </w:pPr>
    </w:p>
    <w:p w14:paraId="1EE37B94" w14:textId="77777777" w:rsidR="00BD24FD" w:rsidRDefault="00BD24FD" w:rsidP="000D7D75">
      <w:pPr>
        <w:rPr>
          <w:rFonts w:ascii="Tahoma" w:hAnsi="Tahoma" w:cs="Tahoma"/>
          <w:lang w:val="en-US"/>
        </w:rPr>
      </w:pPr>
    </w:p>
    <w:p w14:paraId="1F4141C7" w14:textId="77777777" w:rsidR="00BD24FD" w:rsidRDefault="00BD24FD" w:rsidP="000D7D75">
      <w:pPr>
        <w:rPr>
          <w:rFonts w:ascii="Tahoma" w:hAnsi="Tahoma" w:cs="Tahoma"/>
          <w:lang w:val="en-US"/>
        </w:rPr>
      </w:pPr>
    </w:p>
    <w:p w14:paraId="03E93F53" w14:textId="77777777" w:rsidR="00BD24FD" w:rsidRDefault="00BD24FD" w:rsidP="000D7D75">
      <w:pPr>
        <w:rPr>
          <w:rFonts w:ascii="Tahoma" w:hAnsi="Tahoma" w:cs="Tahoma"/>
          <w:lang w:val="en-US"/>
        </w:rPr>
      </w:pPr>
    </w:p>
    <w:p w14:paraId="7260BFB6" w14:textId="77777777" w:rsidR="00BD24FD" w:rsidRDefault="00BD24FD" w:rsidP="000D7D75">
      <w:pPr>
        <w:rPr>
          <w:rFonts w:ascii="Tahoma" w:hAnsi="Tahoma" w:cs="Tahoma"/>
          <w:lang w:val="en-US"/>
        </w:rPr>
      </w:pPr>
    </w:p>
    <w:p w14:paraId="303CB359" w14:textId="77777777" w:rsidR="00BD24FD" w:rsidRDefault="00BD24FD" w:rsidP="000D7D75">
      <w:pPr>
        <w:rPr>
          <w:rFonts w:ascii="Tahoma" w:hAnsi="Tahoma" w:cs="Tahoma"/>
          <w:lang w:val="en-US"/>
        </w:rPr>
      </w:pPr>
    </w:p>
    <w:p w14:paraId="0EFFF8C7" w14:textId="77777777" w:rsidR="00BD24FD" w:rsidRDefault="00BD24FD" w:rsidP="000D7D75">
      <w:pPr>
        <w:rPr>
          <w:rFonts w:ascii="Tahoma" w:hAnsi="Tahoma" w:cs="Tahoma"/>
          <w:lang w:val="en-US"/>
        </w:rPr>
      </w:pPr>
    </w:p>
    <w:p w14:paraId="14076DBF" w14:textId="77777777" w:rsidR="00BD24FD" w:rsidRDefault="00BD24FD" w:rsidP="000D7D75">
      <w:pPr>
        <w:rPr>
          <w:rFonts w:ascii="Tahoma" w:hAnsi="Tahoma" w:cs="Tahoma"/>
          <w:lang w:val="en-US"/>
        </w:rPr>
      </w:pPr>
    </w:p>
    <w:p w14:paraId="76EDB7C9" w14:textId="77777777" w:rsidR="00D80717" w:rsidRDefault="00D80717" w:rsidP="000D7D75">
      <w:pPr>
        <w:rPr>
          <w:rFonts w:ascii="Tahoma" w:hAnsi="Tahoma" w:cs="Tahoma"/>
          <w:lang w:val="en-US"/>
        </w:rPr>
      </w:pPr>
    </w:p>
    <w:p w14:paraId="0FCFE13C" w14:textId="77777777" w:rsidR="00D80717" w:rsidRDefault="00D80717" w:rsidP="000D7D75">
      <w:pPr>
        <w:rPr>
          <w:rFonts w:ascii="Tahoma" w:hAnsi="Tahoma" w:cs="Tahoma"/>
          <w:lang w:val="en-US"/>
        </w:rPr>
      </w:pPr>
    </w:p>
    <w:p w14:paraId="6D3CDD78" w14:textId="77777777" w:rsidR="00D80717" w:rsidRDefault="00D80717" w:rsidP="000D7D75">
      <w:pPr>
        <w:rPr>
          <w:rFonts w:ascii="Tahoma" w:hAnsi="Tahoma" w:cs="Tahoma"/>
          <w:lang w:val="en-US"/>
        </w:rPr>
      </w:pPr>
    </w:p>
    <w:p w14:paraId="27450572" w14:textId="77777777" w:rsidR="00BD24FD" w:rsidRPr="00110DD0" w:rsidRDefault="00BD24FD" w:rsidP="000D7D75">
      <w:pPr>
        <w:rPr>
          <w:rFonts w:ascii="Tahoma" w:hAnsi="Tahoma" w:cs="Tahoma"/>
          <w:lang w:val="en-US"/>
        </w:rPr>
      </w:pPr>
    </w:p>
    <w:p w14:paraId="331C6EAE" w14:textId="77777777" w:rsidR="000D7D75" w:rsidRPr="00110DD0" w:rsidRDefault="000D7D75" w:rsidP="000D7D75">
      <w:pPr>
        <w:rPr>
          <w:rFonts w:ascii="Tahoma" w:hAnsi="Tahoma" w:cs="Tahoma"/>
          <w:lang w:val="en-US"/>
        </w:rPr>
      </w:pPr>
    </w:p>
    <w:p w14:paraId="64CEE3CC" w14:textId="77777777" w:rsidR="000D7D75" w:rsidRPr="00110DD0" w:rsidRDefault="000D7D75" w:rsidP="000D7D75">
      <w:pPr>
        <w:rPr>
          <w:rFonts w:ascii="Tahoma" w:hAnsi="Tahoma" w:cs="Tahoma"/>
          <w:lang w:val="en-US"/>
        </w:rPr>
      </w:pPr>
    </w:p>
    <w:p w14:paraId="1BCC0187" w14:textId="77777777" w:rsidR="00231CF5" w:rsidRPr="00D80717" w:rsidRDefault="00231CF5" w:rsidP="00D80717">
      <w:pPr>
        <w:pStyle w:val="Naslov1"/>
      </w:pPr>
      <w:bookmarkStart w:id="3" w:name="_Toc59902707"/>
      <w:bookmarkStart w:id="4" w:name="_Toc85033727"/>
      <w:bookmarkStart w:id="5" w:name="_Toc140152741"/>
      <w:r w:rsidRPr="00D80717">
        <w:lastRenderedPageBreak/>
        <w:t>INTRODUCTION</w:t>
      </w:r>
      <w:bookmarkEnd w:id="3"/>
      <w:bookmarkEnd w:id="4"/>
      <w:bookmarkEnd w:id="5"/>
    </w:p>
    <w:p w14:paraId="7C634825" w14:textId="77777777" w:rsidR="00681816" w:rsidRPr="00110DD0" w:rsidRDefault="00681816" w:rsidP="00231CF5">
      <w:pPr>
        <w:rPr>
          <w:lang w:val="en-US"/>
        </w:rPr>
      </w:pPr>
    </w:p>
    <w:p w14:paraId="07D3A4D0" w14:textId="77777777" w:rsidR="00310F70" w:rsidRDefault="00681816" w:rsidP="006D0CF2">
      <w:pPr>
        <w:spacing w:after="0"/>
        <w:rPr>
          <w:rFonts w:ascii="Tahoma" w:hAnsi="Tahoma" w:cs="Tahoma"/>
          <w:szCs w:val="24"/>
          <w:lang w:val="en-US"/>
        </w:rPr>
      </w:pPr>
      <w:r w:rsidRPr="00110DD0">
        <w:rPr>
          <w:rFonts w:ascii="Tahoma" w:hAnsi="Tahoma" w:cs="Tahoma"/>
          <w:szCs w:val="24"/>
          <w:lang w:val="en-US"/>
        </w:rPr>
        <w:t>Course Introduction to Agricultural Economics was implemented in the second year of bachelor studies as a compulsory course for all students of study program Economics at the Faculty of Economics in Novi Sad, University of Novi Sad. This course is part of the new curriculum that started in 2021/22 school year, and it will be in curricula minimum seven years</w:t>
      </w:r>
      <w:r w:rsidR="00110DD0">
        <w:rPr>
          <w:rFonts w:ascii="Tahoma" w:hAnsi="Tahoma" w:cs="Tahoma"/>
          <w:szCs w:val="24"/>
          <w:lang w:val="en-US"/>
        </w:rPr>
        <w:t>, because</w:t>
      </w:r>
      <w:r w:rsidRPr="00110DD0">
        <w:rPr>
          <w:rFonts w:ascii="Tahoma" w:hAnsi="Tahoma" w:cs="Tahoma"/>
          <w:szCs w:val="24"/>
          <w:lang w:val="en-US"/>
        </w:rPr>
        <w:t xml:space="preserve"> the cycle of accreditation of higher education institutions lasts in Serbia.</w:t>
      </w:r>
      <w:r w:rsidR="003A5FB1">
        <w:rPr>
          <w:rFonts w:ascii="Tahoma" w:hAnsi="Tahoma" w:cs="Tahoma"/>
          <w:szCs w:val="24"/>
          <w:lang w:val="en-US"/>
        </w:rPr>
        <w:t xml:space="preserve"> </w:t>
      </w:r>
      <w:r w:rsidRPr="00110DD0">
        <w:rPr>
          <w:rFonts w:ascii="Tahoma" w:hAnsi="Tahoma" w:cs="Tahoma"/>
          <w:lang w:val="en-US"/>
        </w:rPr>
        <w:t xml:space="preserve">As the main objective of the project is to disseminate knowledge about the EU and its policies, with an emphasis on EU agricultural and rural policies, the stated </w:t>
      </w:r>
      <w:r w:rsidRPr="00110DD0">
        <w:rPr>
          <w:rFonts w:ascii="Tahoma" w:hAnsi="Tahoma" w:cs="Tahoma"/>
          <w:szCs w:val="24"/>
          <w:lang w:val="en-US"/>
        </w:rPr>
        <w:t xml:space="preserve">objective is realized through </w:t>
      </w:r>
      <w:r w:rsidR="000E2201" w:rsidRPr="00110DD0">
        <w:rPr>
          <w:rFonts w:ascii="Tahoma" w:hAnsi="Tahoma" w:cs="Tahoma"/>
          <w:szCs w:val="24"/>
          <w:lang w:val="en-US"/>
        </w:rPr>
        <w:t>developing curricula of</w:t>
      </w:r>
      <w:r w:rsidRPr="00110DD0">
        <w:rPr>
          <w:rFonts w:ascii="Tahoma" w:hAnsi="Tahoma" w:cs="Tahoma"/>
          <w:szCs w:val="24"/>
          <w:lang w:val="en-US"/>
        </w:rPr>
        <w:t xml:space="preserve"> course </w:t>
      </w:r>
      <w:r w:rsidR="000E2201" w:rsidRPr="00110DD0">
        <w:rPr>
          <w:rFonts w:ascii="Tahoma" w:hAnsi="Tahoma" w:cs="Tahoma"/>
          <w:szCs w:val="24"/>
          <w:lang w:val="en-US"/>
        </w:rPr>
        <w:t>IAE</w:t>
      </w:r>
      <w:r w:rsidRPr="00110DD0">
        <w:rPr>
          <w:rFonts w:ascii="Tahoma" w:hAnsi="Tahoma" w:cs="Tahoma"/>
          <w:szCs w:val="24"/>
          <w:lang w:val="en-US"/>
        </w:rPr>
        <w:t>.</w:t>
      </w:r>
    </w:p>
    <w:p w14:paraId="5D666C4B" w14:textId="77777777" w:rsidR="006D0CF2" w:rsidRDefault="006D0CF2" w:rsidP="006D0CF2">
      <w:pPr>
        <w:spacing w:after="0"/>
        <w:rPr>
          <w:rFonts w:ascii="Tahoma" w:hAnsi="Tahoma" w:cs="Tahoma"/>
          <w:szCs w:val="24"/>
          <w:lang w:val="en-US"/>
        </w:rPr>
      </w:pPr>
    </w:p>
    <w:p w14:paraId="3D5563F2" w14:textId="77777777" w:rsidR="00110DD0" w:rsidRPr="00BD24FD" w:rsidRDefault="00310F70" w:rsidP="006D0CF2">
      <w:pPr>
        <w:spacing w:after="0"/>
        <w:rPr>
          <w:rFonts w:ascii="Tahoma" w:hAnsi="Tahoma" w:cs="Tahoma"/>
          <w:color w:val="auto"/>
          <w:szCs w:val="24"/>
          <w:lang w:val="en-US"/>
        </w:rPr>
      </w:pPr>
      <w:bookmarkStart w:id="6" w:name="_Hlk138721789"/>
      <w:r w:rsidRPr="00BD24FD">
        <w:rPr>
          <w:rFonts w:ascii="Tahoma" w:hAnsi="Tahoma" w:cs="Tahoma"/>
          <w:color w:val="auto"/>
          <w:lang w:val="en-US"/>
        </w:rPr>
        <w:t>The IAE course was held in two locations: Novi Sad and Subotica. The total number of students is 410, of which 312 are in Novi Sad and 98 are in Subotica</w:t>
      </w:r>
      <w:bookmarkEnd w:id="6"/>
      <w:r w:rsidRPr="00BD24FD">
        <w:rPr>
          <w:rFonts w:ascii="Tahoma" w:hAnsi="Tahoma" w:cs="Tahoma"/>
          <w:color w:val="auto"/>
          <w:lang w:val="en-US"/>
        </w:rPr>
        <w:t>.</w:t>
      </w:r>
      <w:r w:rsidR="003A5FB1" w:rsidRPr="00BD24FD">
        <w:rPr>
          <w:rFonts w:ascii="Tahoma" w:hAnsi="Tahoma" w:cs="Tahoma"/>
          <w:color w:val="auto"/>
          <w:lang w:val="en-US"/>
        </w:rPr>
        <w:t xml:space="preserve"> </w:t>
      </w:r>
      <w:r w:rsidR="00110DD0" w:rsidRPr="00BD24FD">
        <w:rPr>
          <w:rFonts w:ascii="Tahoma" w:hAnsi="Tahoma" w:cs="Tahoma"/>
          <w:color w:val="auto"/>
          <w:lang w:val="en-US"/>
        </w:rPr>
        <w:t xml:space="preserve">According to </w:t>
      </w:r>
      <w:proofErr w:type="spellStart"/>
      <w:r w:rsidR="00110DD0" w:rsidRPr="00BD24FD">
        <w:rPr>
          <w:rFonts w:ascii="Tahoma" w:hAnsi="Tahoma" w:cs="Tahoma"/>
          <w:color w:val="auto"/>
          <w:lang w:val="en-US"/>
        </w:rPr>
        <w:t>AgriCOM</w:t>
      </w:r>
      <w:proofErr w:type="spellEnd"/>
      <w:r w:rsidR="00110DD0" w:rsidRPr="00BD24FD">
        <w:rPr>
          <w:rFonts w:ascii="Tahoma" w:hAnsi="Tahoma" w:cs="Tahoma"/>
          <w:color w:val="auto"/>
          <w:lang w:val="en-US"/>
        </w:rPr>
        <w:t xml:space="preserve"> project proposal, the course included topics related to the EU: Agriculture and economy development of EU and Serbia</w:t>
      </w:r>
      <w:r w:rsidRPr="00BD24FD">
        <w:rPr>
          <w:rFonts w:ascii="Tahoma" w:hAnsi="Tahoma" w:cs="Tahoma"/>
          <w:color w:val="auto"/>
          <w:lang w:val="en-US"/>
        </w:rPr>
        <w:t xml:space="preserve"> (4 lecture hours + 2 tutorial hours = 6 hours per location - total 12 hours, every location 2 groups - total 24 hours)</w:t>
      </w:r>
      <w:r w:rsidR="00110DD0" w:rsidRPr="00BD24FD">
        <w:rPr>
          <w:rFonts w:ascii="Tahoma" w:hAnsi="Tahoma" w:cs="Tahoma"/>
          <w:color w:val="auto"/>
          <w:lang w:val="en-US"/>
        </w:rPr>
        <w:t>; Policy of support to agriculture and rural development in EU</w:t>
      </w:r>
      <w:r w:rsidRPr="00BD24FD">
        <w:rPr>
          <w:rFonts w:ascii="Tahoma" w:hAnsi="Tahoma" w:cs="Tahoma"/>
          <w:color w:val="auto"/>
          <w:lang w:val="en-US"/>
        </w:rPr>
        <w:t xml:space="preserve"> (4 lecture hours + 2 tutorial hours = 6 hours per location - total 12 hours, every location 2 groups - total 24 hours)</w:t>
      </w:r>
      <w:r w:rsidR="00110DD0" w:rsidRPr="00BD24FD">
        <w:rPr>
          <w:rFonts w:ascii="Tahoma" w:hAnsi="Tahoma" w:cs="Tahoma"/>
          <w:color w:val="auto"/>
          <w:lang w:val="en-US"/>
        </w:rPr>
        <w:t>; International trade of agri-food products</w:t>
      </w:r>
      <w:r w:rsidRPr="00BD24FD">
        <w:rPr>
          <w:rFonts w:ascii="Tahoma" w:hAnsi="Tahoma" w:cs="Tahoma"/>
          <w:color w:val="auto"/>
          <w:lang w:val="en-US"/>
        </w:rPr>
        <w:t xml:space="preserve"> (5 lecture hours + 2 tutorial hours = 7 hours per location - total 14 hours, every location 2 groups - total 28 hours)</w:t>
      </w:r>
      <w:r w:rsidR="00110DD0" w:rsidRPr="00BD24FD">
        <w:rPr>
          <w:rFonts w:ascii="Tahoma" w:hAnsi="Tahoma" w:cs="Tahoma"/>
          <w:color w:val="auto"/>
          <w:lang w:val="en-US"/>
        </w:rPr>
        <w:t>; Implications of Common Agricultural Policy of EU on competitiveness of agri-food products in Serbia</w:t>
      </w:r>
      <w:r w:rsidRPr="00BD24FD">
        <w:rPr>
          <w:rFonts w:ascii="Tahoma" w:hAnsi="Tahoma" w:cs="Tahoma"/>
          <w:color w:val="auto"/>
          <w:lang w:val="en-US"/>
        </w:rPr>
        <w:t xml:space="preserve"> (5 lecture hours + 2 tutorial hours = 7 hours per location - total 14 hours, every location 2 groups - total 28 </w:t>
      </w:r>
      <w:r w:rsidRPr="00BD24FD">
        <w:rPr>
          <w:rFonts w:ascii="Tahoma" w:hAnsi="Tahoma" w:cs="Tahoma"/>
          <w:color w:val="auto"/>
          <w:szCs w:val="24"/>
          <w:lang w:val="en-US"/>
        </w:rPr>
        <w:t>hours)</w:t>
      </w:r>
      <w:r w:rsidR="00110DD0" w:rsidRPr="00BD24FD">
        <w:rPr>
          <w:rFonts w:ascii="Tahoma" w:hAnsi="Tahoma" w:cs="Tahoma"/>
          <w:color w:val="auto"/>
          <w:szCs w:val="24"/>
          <w:lang w:val="en-US"/>
        </w:rPr>
        <w:t xml:space="preserve">. </w:t>
      </w:r>
    </w:p>
    <w:p w14:paraId="0FE80792" w14:textId="77777777" w:rsidR="006D0CF2" w:rsidRPr="00310F70" w:rsidRDefault="006D0CF2" w:rsidP="006D0CF2">
      <w:pPr>
        <w:spacing w:after="0"/>
        <w:rPr>
          <w:rFonts w:ascii="Tahoma" w:hAnsi="Tahoma" w:cs="Tahoma"/>
          <w:szCs w:val="24"/>
          <w:lang w:val="en-US"/>
        </w:rPr>
      </w:pPr>
    </w:p>
    <w:p w14:paraId="5377188C" w14:textId="77777777" w:rsidR="00310F70" w:rsidRDefault="00310F70" w:rsidP="006D0CF2">
      <w:pPr>
        <w:spacing w:after="0"/>
        <w:rPr>
          <w:rFonts w:ascii="Tahoma" w:hAnsi="Tahoma" w:cs="Tahoma"/>
          <w:szCs w:val="24"/>
          <w:lang w:val="en-US"/>
        </w:rPr>
      </w:pPr>
      <w:r w:rsidRPr="00310F70">
        <w:rPr>
          <w:rFonts w:ascii="Tahoma" w:hAnsi="Tahoma" w:cs="Tahoma"/>
          <w:szCs w:val="24"/>
          <w:lang w:val="en-US"/>
        </w:rPr>
        <w:t xml:space="preserve">In accordance with the project application, a textbook was written and published, which is available to students in an electronic edition, on the </w:t>
      </w:r>
      <w:proofErr w:type="spellStart"/>
      <w:r>
        <w:rPr>
          <w:rFonts w:ascii="Tahoma" w:hAnsi="Tahoma" w:cs="Tahoma"/>
          <w:szCs w:val="24"/>
          <w:lang w:val="en-US"/>
        </w:rPr>
        <w:t>AgriCOM</w:t>
      </w:r>
      <w:proofErr w:type="spellEnd"/>
      <w:r>
        <w:rPr>
          <w:rFonts w:ascii="Tahoma" w:hAnsi="Tahoma" w:cs="Tahoma"/>
          <w:szCs w:val="24"/>
          <w:lang w:val="en-US"/>
        </w:rPr>
        <w:t xml:space="preserve"> website</w:t>
      </w:r>
      <w:r w:rsidRPr="00310F70">
        <w:rPr>
          <w:rFonts w:ascii="Tahoma" w:hAnsi="Tahoma" w:cs="Tahoma"/>
          <w:szCs w:val="24"/>
          <w:lang w:val="en-US"/>
        </w:rPr>
        <w:t xml:space="preserve"> and the Microsoft Teams platform.</w:t>
      </w:r>
      <w:r w:rsidR="003A5FB1">
        <w:rPr>
          <w:rFonts w:ascii="Tahoma" w:hAnsi="Tahoma" w:cs="Tahoma"/>
          <w:szCs w:val="24"/>
          <w:lang w:val="en-US"/>
        </w:rPr>
        <w:t xml:space="preserve"> </w:t>
      </w:r>
      <w:r w:rsidRPr="00310F70">
        <w:rPr>
          <w:rFonts w:ascii="Tahoma" w:hAnsi="Tahoma" w:cs="Tahoma"/>
          <w:szCs w:val="24"/>
          <w:lang w:val="en-US"/>
        </w:rPr>
        <w:t>Also, the Microsoft Teams platform was used for online</w:t>
      </w:r>
      <w:r w:rsidR="003A5FB1">
        <w:rPr>
          <w:rFonts w:ascii="Tahoma" w:hAnsi="Tahoma" w:cs="Tahoma"/>
          <w:szCs w:val="24"/>
          <w:lang w:val="en-US"/>
        </w:rPr>
        <w:t xml:space="preserve"> </w:t>
      </w:r>
      <w:r w:rsidRPr="00310F70">
        <w:rPr>
          <w:rFonts w:ascii="Tahoma" w:hAnsi="Tahoma" w:cs="Tahoma"/>
          <w:szCs w:val="24"/>
          <w:lang w:val="en-US"/>
        </w:rPr>
        <w:t>consultations</w:t>
      </w:r>
      <w:r w:rsidR="003A5FB1">
        <w:rPr>
          <w:rFonts w:ascii="Tahoma" w:hAnsi="Tahoma" w:cs="Tahoma"/>
          <w:szCs w:val="24"/>
          <w:lang w:val="en-US"/>
        </w:rPr>
        <w:t xml:space="preserve"> </w:t>
      </w:r>
      <w:r w:rsidRPr="00310F70">
        <w:rPr>
          <w:rFonts w:ascii="Tahoma" w:hAnsi="Tahoma" w:cs="Tahoma"/>
          <w:szCs w:val="24"/>
          <w:lang w:val="en-US"/>
        </w:rPr>
        <w:t>and for downloading materials from lecture</w:t>
      </w:r>
      <w:r>
        <w:rPr>
          <w:rFonts w:ascii="Tahoma" w:hAnsi="Tahoma" w:cs="Tahoma"/>
          <w:szCs w:val="24"/>
          <w:lang w:val="en-US"/>
        </w:rPr>
        <w:t xml:space="preserve">s, </w:t>
      </w:r>
      <w:r w:rsidRPr="00310F70">
        <w:rPr>
          <w:rFonts w:ascii="Tahoma" w:hAnsi="Tahoma" w:cs="Tahoma"/>
          <w:szCs w:val="24"/>
          <w:lang w:val="en-US"/>
        </w:rPr>
        <w:t>while the Moodle platform was used for</w:t>
      </w:r>
      <w:r w:rsidR="003A5FB1">
        <w:rPr>
          <w:rFonts w:ascii="Tahoma" w:hAnsi="Tahoma" w:cs="Tahoma"/>
          <w:szCs w:val="24"/>
          <w:lang w:val="en-US"/>
        </w:rPr>
        <w:t xml:space="preserve"> </w:t>
      </w:r>
      <w:r w:rsidRPr="00310F70">
        <w:rPr>
          <w:rFonts w:ascii="Tahoma" w:hAnsi="Tahoma" w:cs="Tahoma"/>
          <w:szCs w:val="24"/>
          <w:lang w:val="en-US"/>
        </w:rPr>
        <w:t>knowledge checks during the semester</w:t>
      </w:r>
      <w:r>
        <w:rPr>
          <w:rFonts w:ascii="Tahoma" w:hAnsi="Tahoma" w:cs="Tahoma"/>
          <w:szCs w:val="24"/>
          <w:lang w:val="en-US"/>
        </w:rPr>
        <w:t xml:space="preserve">. </w:t>
      </w:r>
    </w:p>
    <w:p w14:paraId="1AF588A8" w14:textId="77777777" w:rsidR="006D0CF2" w:rsidRDefault="006D0CF2" w:rsidP="006D0CF2">
      <w:pPr>
        <w:spacing w:after="0"/>
        <w:rPr>
          <w:rFonts w:ascii="Tahoma" w:hAnsi="Tahoma" w:cs="Tahoma"/>
          <w:szCs w:val="24"/>
          <w:lang w:val="en-US"/>
        </w:rPr>
      </w:pPr>
    </w:p>
    <w:p w14:paraId="588847AE" w14:textId="77777777" w:rsidR="00310F70" w:rsidRPr="00397A30" w:rsidRDefault="00310F70" w:rsidP="006D0CF2">
      <w:pPr>
        <w:tabs>
          <w:tab w:val="left" w:pos="3649"/>
          <w:tab w:val="left" w:pos="5349"/>
          <w:tab w:val="left" w:pos="7992"/>
          <w:tab w:val="left" w:pos="9409"/>
          <w:tab w:val="left" w:pos="10778"/>
        </w:tabs>
        <w:spacing w:after="0"/>
        <w:rPr>
          <w:rFonts w:ascii="Tahoma" w:hAnsi="Tahoma" w:cs="Tahoma"/>
        </w:rPr>
      </w:pPr>
      <w:r w:rsidRPr="003B2488">
        <w:rPr>
          <w:rFonts w:ascii="Tahoma" w:hAnsi="Tahoma" w:cs="Tahoma"/>
        </w:rPr>
        <w:t xml:space="preserve">The pass rate of students in the course Agricultural Policy of the EU can generally be assessed as satisfactory. Namely, out of the total number of students, </w:t>
      </w:r>
      <w:r w:rsidR="006D0CF2">
        <w:rPr>
          <w:rFonts w:ascii="Tahoma" w:hAnsi="Tahoma" w:cs="Tahoma"/>
        </w:rPr>
        <w:t>61.2</w:t>
      </w:r>
      <w:r w:rsidRPr="003B2488">
        <w:rPr>
          <w:rFonts w:ascii="Tahoma" w:hAnsi="Tahoma" w:cs="Tahoma"/>
        </w:rPr>
        <w:t>% of students passed</w:t>
      </w:r>
      <w:r w:rsidR="006D0CF2">
        <w:rPr>
          <w:rFonts w:ascii="Tahoma" w:hAnsi="Tahoma" w:cs="Tahoma"/>
        </w:rPr>
        <w:t xml:space="preserve">, </w:t>
      </w:r>
      <w:r w:rsidR="006D0CF2" w:rsidRPr="003B2488">
        <w:rPr>
          <w:rFonts w:ascii="Tahoma" w:hAnsi="Tahoma" w:cs="Tahoma"/>
        </w:rPr>
        <w:t xml:space="preserve">and the average grade on the final exam is </w:t>
      </w:r>
      <w:r w:rsidR="006D0CF2">
        <w:rPr>
          <w:rFonts w:ascii="Tahoma" w:hAnsi="Tahoma" w:cs="Tahoma"/>
        </w:rPr>
        <w:t xml:space="preserve">8.15. </w:t>
      </w:r>
      <w:r w:rsidRPr="003B2488">
        <w:rPr>
          <w:rFonts w:ascii="Tahoma" w:hAnsi="Tahoma" w:cs="Tahoma"/>
        </w:rPr>
        <w:t>Most of the students successfully completed the pre-exam obligations during the semester. The evaluation of the teacher's work showed that the students are satisfied with the work of the professor</w:t>
      </w:r>
      <w:r w:rsidR="003A5FB1">
        <w:rPr>
          <w:rFonts w:ascii="Tahoma" w:hAnsi="Tahoma" w:cs="Tahoma"/>
        </w:rPr>
        <w:t>s</w:t>
      </w:r>
      <w:r w:rsidRPr="003B2488">
        <w:rPr>
          <w:rFonts w:ascii="Tahoma" w:hAnsi="Tahoma" w:cs="Tahoma"/>
        </w:rPr>
        <w:t xml:space="preserve"> and the teaching assistant</w:t>
      </w:r>
      <w:r w:rsidR="003A5FB1">
        <w:rPr>
          <w:rFonts w:ascii="Tahoma" w:hAnsi="Tahoma" w:cs="Tahoma"/>
        </w:rPr>
        <w:t>s</w:t>
      </w:r>
      <w:r w:rsidRPr="003B2488">
        <w:rPr>
          <w:rFonts w:ascii="Tahoma" w:hAnsi="Tahoma" w:cs="Tahoma"/>
        </w:rPr>
        <w:t>. Namely, the teacher's work was evaluated with high average grades, both in lectures and tutorials.</w:t>
      </w:r>
    </w:p>
    <w:p w14:paraId="7F32D651" w14:textId="77777777" w:rsidR="00310F70" w:rsidRDefault="00310F70" w:rsidP="006D0CF2">
      <w:pPr>
        <w:spacing w:after="0"/>
        <w:rPr>
          <w:rFonts w:ascii="Tahoma" w:hAnsi="Tahoma" w:cs="Tahoma"/>
          <w:sz w:val="20"/>
          <w:szCs w:val="20"/>
          <w:lang w:val="en-US"/>
        </w:rPr>
      </w:pPr>
    </w:p>
    <w:p w14:paraId="5C54E825" w14:textId="77777777" w:rsidR="00DC46EB" w:rsidRPr="003A5FB1" w:rsidRDefault="006D0CF2" w:rsidP="006D0CF2">
      <w:pPr>
        <w:spacing w:after="0"/>
        <w:rPr>
          <w:rFonts w:ascii="Tahoma" w:hAnsi="Tahoma" w:cs="Tahoma"/>
        </w:rPr>
      </w:pPr>
      <w:r w:rsidRPr="0098224B">
        <w:rPr>
          <w:rFonts w:ascii="Tahoma" w:hAnsi="Tahoma" w:cs="Tahoma"/>
        </w:rPr>
        <w:t xml:space="preserve">The structure of the deliverable is as follows: Chapter 2 explains course and </w:t>
      </w:r>
      <w:proofErr w:type="spellStart"/>
      <w:r w:rsidRPr="0098224B">
        <w:rPr>
          <w:rFonts w:ascii="Tahoma" w:hAnsi="Tahoma" w:cs="Tahoma"/>
        </w:rPr>
        <w:t>curiculla</w:t>
      </w:r>
      <w:proofErr w:type="spellEnd"/>
      <w:r w:rsidRPr="0098224B">
        <w:rPr>
          <w:rFonts w:ascii="Tahoma" w:hAnsi="Tahoma" w:cs="Tahoma"/>
        </w:rPr>
        <w:t xml:space="preserve">; Chapter 3 explains the realisation of course; Chapter 4 explains the evaluation of students </w:t>
      </w:r>
      <w:r w:rsidRPr="0098224B">
        <w:rPr>
          <w:rFonts w:ascii="Tahoma" w:hAnsi="Tahoma" w:cs="Tahoma"/>
        </w:rPr>
        <w:lastRenderedPageBreak/>
        <w:t>work on course; Chapter 5 evaluates teachers work, while Annexes outlines the main indicators and proofs on work on this deliverable.</w:t>
      </w:r>
    </w:p>
    <w:p w14:paraId="405AC40F" w14:textId="77777777" w:rsidR="006D0CF2" w:rsidRDefault="006D0CF2" w:rsidP="006D0CF2">
      <w:pPr>
        <w:spacing w:after="0"/>
        <w:rPr>
          <w:rFonts w:ascii="Tahoma" w:hAnsi="Tahoma" w:cs="Tahoma"/>
          <w:sz w:val="20"/>
          <w:szCs w:val="20"/>
          <w:lang w:val="en-US"/>
        </w:rPr>
      </w:pPr>
    </w:p>
    <w:p w14:paraId="75204D83" w14:textId="77777777" w:rsidR="006D0CF2" w:rsidRPr="00FA35C0" w:rsidRDefault="006D0CF2" w:rsidP="00D80717">
      <w:pPr>
        <w:pStyle w:val="Naslov1"/>
        <w:rPr>
          <w:highlight w:val="green"/>
        </w:rPr>
      </w:pPr>
      <w:bookmarkStart w:id="7" w:name="_Toc85033728"/>
      <w:bookmarkStart w:id="8" w:name="_Toc140152742"/>
      <w:r w:rsidRPr="00FA35C0">
        <w:t>DESCRIPTION OF COURSE AND CURICULLA</w:t>
      </w:r>
      <w:bookmarkEnd w:id="7"/>
      <w:bookmarkEnd w:id="8"/>
    </w:p>
    <w:p w14:paraId="734A812A" w14:textId="77777777" w:rsidR="006D0CF2" w:rsidRDefault="006D0CF2" w:rsidP="006D0CF2">
      <w:pPr>
        <w:spacing w:after="0"/>
        <w:rPr>
          <w:rFonts w:ascii="Tahoma" w:hAnsi="Tahoma" w:cs="Tahoma"/>
          <w:sz w:val="20"/>
          <w:szCs w:val="20"/>
          <w:lang w:val="en-US"/>
        </w:rPr>
      </w:pPr>
    </w:p>
    <w:p w14:paraId="0C4A1BBA" w14:textId="77777777" w:rsidR="006D0CF2" w:rsidRPr="00FA35C0" w:rsidRDefault="006D0CF2" w:rsidP="006D0CF2">
      <w:pPr>
        <w:tabs>
          <w:tab w:val="left" w:pos="3649"/>
          <w:tab w:val="left" w:pos="5349"/>
          <w:tab w:val="left" w:pos="7992"/>
          <w:tab w:val="left" w:pos="9409"/>
          <w:tab w:val="left" w:pos="10778"/>
        </w:tabs>
        <w:spacing w:after="0"/>
        <w:rPr>
          <w:rFonts w:ascii="Tahoma" w:hAnsi="Tahoma" w:cs="Tahoma"/>
        </w:rPr>
      </w:pPr>
      <w:r w:rsidRPr="00FA35C0">
        <w:rPr>
          <w:rFonts w:ascii="Tahoma" w:hAnsi="Tahoma" w:cs="Tahoma"/>
        </w:rPr>
        <w:t xml:space="preserve">As Serbia is in the process of integration to the EU, it is very valuable to equip students and young professionals with knowledge of European policies and values which are relevant for their academic and professional life. Bearing in mind the specific importance of agriculture and the rural economy in the Serbian economy, as well as fact this sector is lagging in the competitiveness on the international market in comparison to EU, the problems in the field of agriculture and rural development policy are very interesting. In that context, promoting innovation in teaching and research of EU agricultural and rural policy, as well as its impact on the competitiveness of Serbia's agri-food sector, is the main purpose of </w:t>
      </w:r>
      <w:proofErr w:type="spellStart"/>
      <w:r w:rsidRPr="00FA35C0">
        <w:rPr>
          <w:rFonts w:ascii="Tahoma" w:hAnsi="Tahoma" w:cs="Tahoma"/>
        </w:rPr>
        <w:t>AgriCOM</w:t>
      </w:r>
      <w:proofErr w:type="spellEnd"/>
      <w:r w:rsidRPr="00FA35C0">
        <w:rPr>
          <w:rFonts w:ascii="Tahoma" w:hAnsi="Tahoma" w:cs="Tahoma"/>
        </w:rPr>
        <w:t xml:space="preserve"> project and the main objective of course </w:t>
      </w:r>
      <w:r>
        <w:rPr>
          <w:rFonts w:ascii="Tahoma" w:hAnsi="Tahoma" w:cs="Tahoma"/>
        </w:rPr>
        <w:t>IAE</w:t>
      </w:r>
      <w:r w:rsidRPr="00FA35C0">
        <w:rPr>
          <w:rFonts w:ascii="Tahoma" w:hAnsi="Tahoma" w:cs="Tahoma"/>
        </w:rPr>
        <w:t xml:space="preserve">. Namely, these subjects should become a part of curricula at study program Economics at Faculty of Economics. One of those subjects is course </w:t>
      </w:r>
      <w:r w:rsidRPr="00110DD0">
        <w:rPr>
          <w:rFonts w:ascii="Tahoma" w:hAnsi="Tahoma" w:cs="Tahoma"/>
          <w:szCs w:val="24"/>
          <w:lang w:val="en-US"/>
        </w:rPr>
        <w:t>Introduction to Agricultural Economics</w:t>
      </w:r>
      <w:r w:rsidRPr="00FA35C0">
        <w:rPr>
          <w:rFonts w:ascii="Tahoma" w:hAnsi="Tahoma" w:cs="Tahoma"/>
        </w:rPr>
        <w:t>.</w:t>
      </w:r>
    </w:p>
    <w:p w14:paraId="12165E9A" w14:textId="77777777" w:rsidR="006D0CF2" w:rsidRDefault="006D0CF2" w:rsidP="006D0CF2">
      <w:pPr>
        <w:spacing w:after="0"/>
        <w:rPr>
          <w:rFonts w:ascii="Tahoma" w:hAnsi="Tahoma" w:cs="Tahoma"/>
          <w:sz w:val="20"/>
          <w:szCs w:val="20"/>
          <w:lang w:val="en-US"/>
        </w:rPr>
      </w:pPr>
    </w:p>
    <w:p w14:paraId="7F37FDFA" w14:textId="77777777" w:rsidR="00681816" w:rsidRDefault="006D0CF2" w:rsidP="006D0CF2">
      <w:pPr>
        <w:tabs>
          <w:tab w:val="left" w:pos="3649"/>
          <w:tab w:val="left" w:pos="5349"/>
          <w:tab w:val="left" w:pos="7992"/>
          <w:tab w:val="left" w:pos="9409"/>
          <w:tab w:val="left" w:pos="10778"/>
        </w:tabs>
        <w:spacing w:after="0"/>
        <w:rPr>
          <w:rFonts w:ascii="Tahoma" w:hAnsi="Tahoma" w:cs="Tahoma"/>
          <w:szCs w:val="24"/>
          <w:lang w:val="en-US"/>
        </w:rPr>
      </w:pPr>
      <w:r w:rsidRPr="00FA35C0">
        <w:rPr>
          <w:rFonts w:ascii="Tahoma" w:hAnsi="Tahoma" w:cs="Tahoma"/>
        </w:rPr>
        <w:t xml:space="preserve">The </w:t>
      </w:r>
      <w:r w:rsidRPr="00FA35C0">
        <w:rPr>
          <w:rFonts w:ascii="Tahoma" w:hAnsi="Tahoma" w:cs="Tahoma"/>
          <w:b/>
        </w:rPr>
        <w:t>main objective</w:t>
      </w:r>
      <w:r w:rsidRPr="00FA35C0">
        <w:rPr>
          <w:rFonts w:ascii="Tahoma" w:hAnsi="Tahoma" w:cs="Tahoma"/>
        </w:rPr>
        <w:t xml:space="preserve"> of the project is to disseminate knowledge about the EU and its policies, with an emphasis on EU agricultural and rural policies. The stated objective </w:t>
      </w:r>
      <w:r>
        <w:rPr>
          <w:rFonts w:ascii="Tahoma" w:hAnsi="Tahoma" w:cs="Tahoma"/>
        </w:rPr>
        <w:t>is</w:t>
      </w:r>
      <w:r w:rsidRPr="00FA35C0">
        <w:rPr>
          <w:rFonts w:ascii="Tahoma" w:hAnsi="Tahoma" w:cs="Tahoma"/>
        </w:rPr>
        <w:t xml:space="preserve"> realized through </w:t>
      </w:r>
      <w:r>
        <w:rPr>
          <w:rFonts w:ascii="Tahoma" w:hAnsi="Tahoma" w:cs="Tahoma"/>
        </w:rPr>
        <w:t xml:space="preserve">developing </w:t>
      </w:r>
      <w:proofErr w:type="spellStart"/>
      <w:r>
        <w:rPr>
          <w:rFonts w:ascii="Tahoma" w:hAnsi="Tahoma" w:cs="Tahoma"/>
        </w:rPr>
        <w:t>curriculaand</w:t>
      </w:r>
      <w:proofErr w:type="spellEnd"/>
      <w:r>
        <w:rPr>
          <w:rFonts w:ascii="Tahoma" w:hAnsi="Tahoma" w:cs="Tahoma"/>
        </w:rPr>
        <w:t xml:space="preserve"> </w:t>
      </w:r>
      <w:r w:rsidRPr="00FA35C0">
        <w:rPr>
          <w:rFonts w:ascii="Tahoma" w:hAnsi="Tahoma" w:cs="Tahoma"/>
        </w:rPr>
        <w:t xml:space="preserve">course </w:t>
      </w:r>
      <w:r>
        <w:rPr>
          <w:rFonts w:ascii="Tahoma" w:hAnsi="Tahoma" w:cs="Tahoma"/>
        </w:rPr>
        <w:t>IAE</w:t>
      </w:r>
      <w:r w:rsidRPr="00FA35C0">
        <w:rPr>
          <w:rFonts w:ascii="Tahoma" w:hAnsi="Tahoma" w:cs="Tahoma"/>
        </w:rPr>
        <w:t xml:space="preserve"> which is </w:t>
      </w:r>
      <w:r w:rsidRPr="00110DD0">
        <w:rPr>
          <w:rFonts w:ascii="Tahoma" w:hAnsi="Tahoma" w:cs="Tahoma"/>
          <w:szCs w:val="24"/>
          <w:lang w:val="en-US"/>
        </w:rPr>
        <w:t xml:space="preserve">compulsory </w:t>
      </w:r>
      <w:r w:rsidRPr="00FA35C0">
        <w:rPr>
          <w:rFonts w:ascii="Tahoma" w:hAnsi="Tahoma" w:cs="Tahoma"/>
        </w:rPr>
        <w:t xml:space="preserve">course on </w:t>
      </w:r>
      <w:r w:rsidRPr="00110DD0">
        <w:rPr>
          <w:rFonts w:ascii="Tahoma" w:hAnsi="Tahoma" w:cs="Tahoma"/>
          <w:szCs w:val="24"/>
          <w:lang w:val="en-US"/>
        </w:rPr>
        <w:t xml:space="preserve">second </w:t>
      </w:r>
      <w:r w:rsidRPr="00FA35C0">
        <w:rPr>
          <w:rFonts w:ascii="Tahoma" w:hAnsi="Tahoma" w:cs="Tahoma"/>
        </w:rPr>
        <w:t xml:space="preserve">year of bachelor studies on Faculty of Economics, University of Novi Sad. </w:t>
      </w:r>
      <w:r>
        <w:rPr>
          <w:rFonts w:ascii="Tahoma" w:hAnsi="Tahoma" w:cs="Tahoma"/>
          <w:lang w:val="en-US"/>
        </w:rPr>
        <w:t>T</w:t>
      </w:r>
      <w:r w:rsidRPr="00310F70">
        <w:rPr>
          <w:rFonts w:ascii="Tahoma" w:hAnsi="Tahoma" w:cs="Tahoma"/>
          <w:lang w:val="en-US"/>
        </w:rPr>
        <w:t>he course included topics related to the EU</w:t>
      </w:r>
      <w:r>
        <w:rPr>
          <w:rFonts w:ascii="Tahoma" w:hAnsi="Tahoma" w:cs="Tahoma"/>
          <w:szCs w:val="24"/>
          <w:lang w:val="en-US"/>
        </w:rPr>
        <w:t>:</w:t>
      </w:r>
    </w:p>
    <w:p w14:paraId="22175D54" w14:textId="77777777" w:rsidR="006D0CF2" w:rsidRDefault="006D0CF2" w:rsidP="006D0CF2">
      <w:pPr>
        <w:tabs>
          <w:tab w:val="left" w:pos="3649"/>
          <w:tab w:val="left" w:pos="5349"/>
          <w:tab w:val="left" w:pos="7992"/>
          <w:tab w:val="left" w:pos="9409"/>
          <w:tab w:val="left" w:pos="10778"/>
        </w:tabs>
        <w:spacing w:after="0"/>
        <w:rPr>
          <w:rFonts w:ascii="Tahoma" w:hAnsi="Tahoma" w:cs="Tahoma"/>
          <w:szCs w:val="24"/>
          <w:lang w:val="en-US"/>
        </w:rPr>
      </w:pPr>
    </w:p>
    <w:p w14:paraId="75641C94" w14:textId="77777777" w:rsidR="006D0CF2" w:rsidRDefault="006D0CF2" w:rsidP="006D0CF2">
      <w:pPr>
        <w:pStyle w:val="ListParagraph"/>
        <w:numPr>
          <w:ilvl w:val="0"/>
          <w:numId w:val="5"/>
        </w:numPr>
        <w:tabs>
          <w:tab w:val="left" w:pos="3649"/>
          <w:tab w:val="left" w:pos="5349"/>
          <w:tab w:val="left" w:pos="7992"/>
          <w:tab w:val="left" w:pos="9409"/>
          <w:tab w:val="left" w:pos="10778"/>
        </w:tabs>
        <w:spacing w:after="0"/>
        <w:rPr>
          <w:rFonts w:ascii="Tahoma" w:hAnsi="Tahoma" w:cs="Tahoma"/>
          <w:b/>
          <w:bCs/>
        </w:rPr>
      </w:pPr>
      <w:r w:rsidRPr="006D0CF2">
        <w:rPr>
          <w:rFonts w:ascii="Tahoma" w:hAnsi="Tahoma" w:cs="Tahoma"/>
          <w:b/>
          <w:bCs/>
        </w:rPr>
        <w:t>Agriculture and economy development of EU and Serbia</w:t>
      </w:r>
    </w:p>
    <w:p w14:paraId="1CA95B65" w14:textId="77777777" w:rsidR="006D0CF2" w:rsidRPr="006D0CF2" w:rsidRDefault="006D0CF2" w:rsidP="006D0CF2">
      <w:pPr>
        <w:pStyle w:val="ListParagraph"/>
        <w:tabs>
          <w:tab w:val="left" w:pos="3649"/>
          <w:tab w:val="left" w:pos="5349"/>
          <w:tab w:val="left" w:pos="7992"/>
          <w:tab w:val="left" w:pos="9409"/>
          <w:tab w:val="left" w:pos="10778"/>
        </w:tabs>
        <w:spacing w:after="0"/>
        <w:rPr>
          <w:rFonts w:ascii="Tahoma" w:hAnsi="Tahoma" w:cs="Tahoma"/>
          <w:b/>
          <w:bCs/>
        </w:rPr>
      </w:pPr>
    </w:p>
    <w:p w14:paraId="2823EE76" w14:textId="77777777" w:rsidR="005262EB" w:rsidRDefault="005262EB" w:rsidP="00D11779">
      <w:pPr>
        <w:tabs>
          <w:tab w:val="left" w:pos="0"/>
        </w:tabs>
        <w:spacing w:after="0"/>
        <w:rPr>
          <w:rFonts w:ascii="Tahoma" w:hAnsi="Tahoma" w:cs="Tahoma"/>
        </w:rPr>
      </w:pPr>
      <w:r w:rsidRPr="005262EB">
        <w:rPr>
          <w:rFonts w:ascii="Tahoma" w:hAnsi="Tahoma" w:cs="Tahoma"/>
        </w:rPr>
        <w:t>Within this lecture, major emphasis will be placed on the place and role of agriculture in the development in Serbia and EU countries. Also, focus will be placed on development of the agricultural policy in Serbia and Common Agricultural Policy in European. The economic relevance of agriculture, i.e., its importance in employment of the population, and its importance in gross domestic product, foreign trade and total investments will be considered both for Serbia and EU. Also, within this area, the specificities of agriculture that dominantly influence its economic development, as well as the agricultural production performance - tendencies in agricultural production and agricultural productivity.</w:t>
      </w:r>
    </w:p>
    <w:p w14:paraId="057FE443" w14:textId="77777777" w:rsidR="001844E1" w:rsidRPr="005262EB" w:rsidRDefault="001844E1" w:rsidP="00D11779">
      <w:pPr>
        <w:tabs>
          <w:tab w:val="left" w:pos="0"/>
        </w:tabs>
        <w:spacing w:after="0"/>
        <w:rPr>
          <w:rFonts w:ascii="Tahoma" w:hAnsi="Tahoma" w:cs="Tahoma"/>
        </w:rPr>
      </w:pPr>
    </w:p>
    <w:p w14:paraId="16648515" w14:textId="77777777" w:rsidR="005262EB" w:rsidRDefault="005262EB" w:rsidP="00D11779">
      <w:pPr>
        <w:tabs>
          <w:tab w:val="left" w:pos="0"/>
        </w:tabs>
        <w:spacing w:after="0"/>
        <w:rPr>
          <w:rFonts w:ascii="Tahoma" w:hAnsi="Tahoma" w:cs="Tahoma"/>
        </w:rPr>
      </w:pPr>
      <w:r w:rsidRPr="005262EB">
        <w:rPr>
          <w:rFonts w:ascii="Tahoma" w:hAnsi="Tahoma" w:cs="Tahoma"/>
        </w:rPr>
        <w:t xml:space="preserve">Emphasis will be placed on the role of science and technological progress, and the development of an alternative form of agriculture, organic farming, which is gaining increasing importance in the EU, but which is not sufficient developed in Serbia. Also, the environmental impact of agriculture will also be considered. As the many sources of pollution coming from agriculture, there is increasing need for all countries to envisage </w:t>
      </w:r>
      <w:proofErr w:type="spellStart"/>
      <w:r w:rsidRPr="005262EB">
        <w:rPr>
          <w:rFonts w:ascii="Tahoma" w:hAnsi="Tahoma" w:cs="Tahoma"/>
        </w:rPr>
        <w:t>agro</w:t>
      </w:r>
      <w:proofErr w:type="spellEnd"/>
      <w:r w:rsidRPr="005262EB">
        <w:rPr>
          <w:rFonts w:ascii="Tahoma" w:hAnsi="Tahoma" w:cs="Tahoma"/>
        </w:rPr>
        <w:t>-environmental policies.</w:t>
      </w:r>
    </w:p>
    <w:p w14:paraId="29522696" w14:textId="77777777" w:rsidR="001844E1" w:rsidRPr="005262EB" w:rsidRDefault="001844E1" w:rsidP="00D11779">
      <w:pPr>
        <w:tabs>
          <w:tab w:val="left" w:pos="0"/>
        </w:tabs>
        <w:spacing w:after="0"/>
        <w:rPr>
          <w:rFonts w:ascii="Tahoma" w:hAnsi="Tahoma" w:cs="Tahoma"/>
        </w:rPr>
      </w:pPr>
    </w:p>
    <w:p w14:paraId="4F9F058F" w14:textId="77777777" w:rsidR="005262EB" w:rsidRDefault="005262EB" w:rsidP="00D11779">
      <w:pPr>
        <w:tabs>
          <w:tab w:val="left" w:pos="0"/>
          <w:tab w:val="left" w:pos="3649"/>
          <w:tab w:val="left" w:pos="5349"/>
          <w:tab w:val="left" w:pos="7992"/>
          <w:tab w:val="left" w:pos="9409"/>
          <w:tab w:val="left" w:pos="10778"/>
        </w:tabs>
        <w:spacing w:after="0"/>
        <w:rPr>
          <w:rFonts w:ascii="Tahoma" w:hAnsi="Tahoma" w:cs="Tahoma"/>
        </w:rPr>
      </w:pPr>
      <w:r w:rsidRPr="005262EB">
        <w:rPr>
          <w:rFonts w:ascii="Tahoma" w:hAnsi="Tahoma" w:cs="Tahoma"/>
        </w:rPr>
        <w:t xml:space="preserve">During the lecture hours students will be taught in accordance with the presented curricula, and the tutorials hours will provide better understanding of the practical cases of various EU countries, and present results of student research work, case studies, etc. </w:t>
      </w:r>
    </w:p>
    <w:p w14:paraId="22A51A37" w14:textId="77777777" w:rsidR="003A5FB1" w:rsidRPr="005262EB" w:rsidRDefault="003A5FB1" w:rsidP="00D11779">
      <w:pPr>
        <w:tabs>
          <w:tab w:val="left" w:pos="0"/>
          <w:tab w:val="left" w:pos="3649"/>
          <w:tab w:val="left" w:pos="5349"/>
          <w:tab w:val="left" w:pos="7992"/>
          <w:tab w:val="left" w:pos="9409"/>
          <w:tab w:val="left" w:pos="10778"/>
        </w:tabs>
        <w:spacing w:after="0"/>
        <w:rPr>
          <w:rFonts w:ascii="Tahoma" w:hAnsi="Tahoma" w:cs="Tahoma"/>
        </w:rPr>
      </w:pPr>
    </w:p>
    <w:p w14:paraId="32EB6C99" w14:textId="77777777" w:rsidR="005262EB" w:rsidRPr="005262EB" w:rsidRDefault="005262EB" w:rsidP="00D11779">
      <w:pPr>
        <w:tabs>
          <w:tab w:val="left" w:pos="0"/>
          <w:tab w:val="left" w:pos="3649"/>
          <w:tab w:val="left" w:pos="5349"/>
          <w:tab w:val="left" w:pos="7992"/>
          <w:tab w:val="left" w:pos="9409"/>
          <w:tab w:val="left" w:pos="10778"/>
        </w:tabs>
        <w:spacing w:after="0"/>
        <w:rPr>
          <w:rFonts w:ascii="Tahoma" w:hAnsi="Tahoma" w:cs="Tahoma"/>
        </w:rPr>
      </w:pPr>
      <w:r w:rsidRPr="005262EB">
        <w:rPr>
          <w:rFonts w:ascii="Tahoma" w:hAnsi="Tahoma" w:cs="Tahoma"/>
        </w:rPr>
        <w:t xml:space="preserve">Methods that will be used on lecture hours </w:t>
      </w:r>
      <w:proofErr w:type="gramStart"/>
      <w:r w:rsidRPr="005262EB">
        <w:rPr>
          <w:rFonts w:ascii="Tahoma" w:hAnsi="Tahoma" w:cs="Tahoma"/>
        </w:rPr>
        <w:t>are:</w:t>
      </w:r>
      <w:proofErr w:type="gramEnd"/>
      <w:r w:rsidRPr="005262EB">
        <w:rPr>
          <w:rFonts w:ascii="Tahoma" w:hAnsi="Tahoma" w:cs="Tahoma"/>
        </w:rPr>
        <w:t xml:space="preserve"> lecturing, presentation of essays and classroom discussion. Also, self-learning and library research on topics or problems will be encouraged throughout entire </w:t>
      </w:r>
      <w:proofErr w:type="spellStart"/>
      <w:proofErr w:type="gramStart"/>
      <w:r w:rsidRPr="005262EB">
        <w:rPr>
          <w:rFonts w:ascii="Tahoma" w:hAnsi="Tahoma" w:cs="Tahoma"/>
        </w:rPr>
        <w:t>semester.Methods</w:t>
      </w:r>
      <w:proofErr w:type="spellEnd"/>
      <w:proofErr w:type="gramEnd"/>
      <w:r w:rsidRPr="005262EB">
        <w:rPr>
          <w:rFonts w:ascii="Tahoma" w:hAnsi="Tahoma" w:cs="Tahoma"/>
        </w:rPr>
        <w:t xml:space="preserve"> that will be used on tutorial hours are: classroom discussion, case method (group analysis, brainstorming and creative ideas), debate on choose topics, problem solving or case studies, quizzes. </w:t>
      </w:r>
    </w:p>
    <w:p w14:paraId="0CB20167" w14:textId="77777777" w:rsidR="006D0CF2" w:rsidRPr="006D0CF2" w:rsidRDefault="006D0CF2" w:rsidP="005262EB">
      <w:pPr>
        <w:tabs>
          <w:tab w:val="left" w:pos="0"/>
          <w:tab w:val="left" w:pos="3649"/>
          <w:tab w:val="left" w:pos="5349"/>
          <w:tab w:val="left" w:pos="7992"/>
          <w:tab w:val="left" w:pos="9409"/>
          <w:tab w:val="left" w:pos="10778"/>
        </w:tabs>
        <w:spacing w:after="0"/>
        <w:rPr>
          <w:rFonts w:ascii="Tahoma" w:hAnsi="Tahoma" w:cs="Tahoma"/>
        </w:rPr>
      </w:pPr>
    </w:p>
    <w:p w14:paraId="23EC7B66" w14:textId="77777777" w:rsidR="006D0CF2" w:rsidRDefault="006D0CF2" w:rsidP="006D0CF2">
      <w:pPr>
        <w:pStyle w:val="ListParagraph"/>
        <w:numPr>
          <w:ilvl w:val="0"/>
          <w:numId w:val="5"/>
        </w:numPr>
        <w:tabs>
          <w:tab w:val="left" w:pos="3649"/>
          <w:tab w:val="left" w:pos="5349"/>
          <w:tab w:val="left" w:pos="7992"/>
          <w:tab w:val="left" w:pos="9409"/>
          <w:tab w:val="left" w:pos="10778"/>
        </w:tabs>
        <w:spacing w:after="0"/>
        <w:rPr>
          <w:rFonts w:ascii="Tahoma" w:hAnsi="Tahoma" w:cs="Tahoma"/>
          <w:b/>
          <w:bCs/>
        </w:rPr>
      </w:pPr>
      <w:r w:rsidRPr="006D0CF2">
        <w:rPr>
          <w:rFonts w:ascii="Tahoma" w:hAnsi="Tahoma" w:cs="Tahoma"/>
          <w:b/>
          <w:bCs/>
        </w:rPr>
        <w:t>Policy of support to agriculture and rural development in EU</w:t>
      </w:r>
    </w:p>
    <w:p w14:paraId="4246CD9F" w14:textId="77777777" w:rsidR="006D0CF2" w:rsidRDefault="006D0CF2" w:rsidP="006D0CF2">
      <w:pPr>
        <w:pStyle w:val="ListParagraph"/>
        <w:tabs>
          <w:tab w:val="left" w:pos="3649"/>
          <w:tab w:val="left" w:pos="5349"/>
          <w:tab w:val="left" w:pos="7992"/>
          <w:tab w:val="left" w:pos="9409"/>
          <w:tab w:val="left" w:pos="10778"/>
        </w:tabs>
        <w:spacing w:after="0"/>
        <w:ind w:left="0"/>
        <w:rPr>
          <w:rFonts w:ascii="Tahoma" w:hAnsi="Tahoma" w:cs="Tahoma"/>
          <w:b/>
          <w:bCs/>
        </w:rPr>
      </w:pPr>
    </w:p>
    <w:p w14:paraId="314B373C" w14:textId="77777777" w:rsidR="005262EB" w:rsidRDefault="005262EB" w:rsidP="005262EB">
      <w:pPr>
        <w:tabs>
          <w:tab w:val="left" w:pos="3649"/>
          <w:tab w:val="left" w:pos="5349"/>
          <w:tab w:val="left" w:pos="7992"/>
          <w:tab w:val="left" w:pos="9409"/>
          <w:tab w:val="left" w:pos="10778"/>
        </w:tabs>
        <w:spacing w:after="0"/>
        <w:rPr>
          <w:rFonts w:ascii="Tahoma" w:hAnsi="Tahoma" w:cs="Tahoma"/>
        </w:rPr>
      </w:pPr>
      <w:r w:rsidRPr="005262EB">
        <w:rPr>
          <w:rFonts w:ascii="Tahoma" w:hAnsi="Tahoma" w:cs="Tahoma"/>
        </w:rPr>
        <w:t>In this lecture, emphasis will be placed on considering the support mechanism for agriculture as well as rural development in the EU. Changes in the support system will be elaborated through reform measures in the Common Agricultural Policy, with emphasis on the preconditions for initiating reforms, as well as the implications of individual measures. The emergence and development of EU rural development policy, its main objectives, and instruments, as well as its effects on the European rural area will be specifically addressed.</w:t>
      </w:r>
    </w:p>
    <w:p w14:paraId="2D92D6E9" w14:textId="77777777" w:rsidR="005262EB" w:rsidRPr="005262EB" w:rsidRDefault="005262EB" w:rsidP="005262EB">
      <w:pPr>
        <w:tabs>
          <w:tab w:val="left" w:pos="3649"/>
          <w:tab w:val="left" w:pos="5349"/>
          <w:tab w:val="left" w:pos="7992"/>
          <w:tab w:val="left" w:pos="9409"/>
          <w:tab w:val="left" w:pos="10778"/>
        </w:tabs>
        <w:spacing w:after="0"/>
        <w:rPr>
          <w:rFonts w:ascii="Tahoma" w:hAnsi="Tahoma" w:cs="Tahoma"/>
        </w:rPr>
      </w:pPr>
    </w:p>
    <w:p w14:paraId="754B6183" w14:textId="77777777" w:rsidR="005262EB" w:rsidRDefault="005262EB" w:rsidP="005262EB">
      <w:pPr>
        <w:tabs>
          <w:tab w:val="left" w:pos="3649"/>
          <w:tab w:val="left" w:pos="5349"/>
          <w:tab w:val="left" w:pos="7992"/>
          <w:tab w:val="left" w:pos="9409"/>
          <w:tab w:val="left" w:pos="10778"/>
        </w:tabs>
        <w:spacing w:after="0"/>
        <w:rPr>
          <w:rFonts w:ascii="Tahoma" w:hAnsi="Tahoma" w:cs="Tahoma"/>
        </w:rPr>
      </w:pPr>
      <w:r w:rsidRPr="005262EB">
        <w:rPr>
          <w:rFonts w:ascii="Tahoma" w:hAnsi="Tahoma" w:cs="Tahoma"/>
        </w:rPr>
        <w:t>It will cover the entire period of functioning of the Common Agricultural Policy from its inception to the last reforms, which will outline the transformation of support systems for agriculture and rural development. The structural, price, production, income, and environmental effects of the European model of agricultural support will be discussed, as well as the position of farmers in different EU countries.</w:t>
      </w:r>
    </w:p>
    <w:p w14:paraId="67E8D99F" w14:textId="77777777" w:rsidR="005262EB" w:rsidRPr="005262EB" w:rsidRDefault="005262EB" w:rsidP="005262EB">
      <w:pPr>
        <w:tabs>
          <w:tab w:val="left" w:pos="3649"/>
          <w:tab w:val="left" w:pos="5349"/>
          <w:tab w:val="left" w:pos="7992"/>
          <w:tab w:val="left" w:pos="9409"/>
          <w:tab w:val="left" w:pos="10778"/>
        </w:tabs>
        <w:spacing w:after="0"/>
        <w:rPr>
          <w:rFonts w:ascii="Tahoma" w:hAnsi="Tahoma" w:cs="Tahoma"/>
        </w:rPr>
      </w:pPr>
    </w:p>
    <w:p w14:paraId="6AF18C7D" w14:textId="77777777" w:rsidR="005262EB" w:rsidRPr="005262EB" w:rsidRDefault="005262EB" w:rsidP="005262EB">
      <w:pPr>
        <w:tabs>
          <w:tab w:val="left" w:pos="3649"/>
          <w:tab w:val="left" w:pos="5349"/>
          <w:tab w:val="left" w:pos="7992"/>
          <w:tab w:val="left" w:pos="9409"/>
          <w:tab w:val="left" w:pos="10778"/>
        </w:tabs>
        <w:spacing w:after="0"/>
        <w:rPr>
          <w:rFonts w:ascii="Tahoma" w:hAnsi="Tahoma" w:cs="Tahoma"/>
        </w:rPr>
      </w:pPr>
      <w:r w:rsidRPr="005262EB">
        <w:rPr>
          <w:rFonts w:ascii="Tahoma" w:hAnsi="Tahoma" w:cs="Tahoma"/>
        </w:rPr>
        <w:t xml:space="preserve">During the lecture hours students will be taught in accordance with the presented curricula, and the tutorials hours will provide better understanding of the practical cases of various EU countries, and present results of student research work, case studies, etc. </w:t>
      </w:r>
    </w:p>
    <w:p w14:paraId="4FA78E8C" w14:textId="77777777" w:rsidR="005262EB" w:rsidRDefault="005262EB" w:rsidP="005262EB">
      <w:pPr>
        <w:tabs>
          <w:tab w:val="left" w:pos="3649"/>
          <w:tab w:val="left" w:pos="5349"/>
          <w:tab w:val="left" w:pos="7992"/>
          <w:tab w:val="left" w:pos="9409"/>
          <w:tab w:val="left" w:pos="10778"/>
        </w:tabs>
        <w:spacing w:after="0"/>
        <w:rPr>
          <w:rFonts w:ascii="Tahoma" w:hAnsi="Tahoma" w:cs="Tahoma"/>
        </w:rPr>
      </w:pPr>
    </w:p>
    <w:p w14:paraId="6A146381" w14:textId="77777777" w:rsidR="005262EB" w:rsidRDefault="005262EB" w:rsidP="005262EB">
      <w:pPr>
        <w:tabs>
          <w:tab w:val="left" w:pos="3649"/>
          <w:tab w:val="left" w:pos="5349"/>
          <w:tab w:val="left" w:pos="7992"/>
          <w:tab w:val="left" w:pos="9409"/>
          <w:tab w:val="left" w:pos="10778"/>
        </w:tabs>
        <w:spacing w:after="0"/>
        <w:rPr>
          <w:rFonts w:ascii="Tahoma" w:hAnsi="Tahoma" w:cs="Tahoma"/>
        </w:rPr>
      </w:pPr>
      <w:r w:rsidRPr="005262EB">
        <w:rPr>
          <w:rFonts w:ascii="Tahoma" w:hAnsi="Tahoma" w:cs="Tahoma"/>
        </w:rPr>
        <w:t xml:space="preserve">Methods that will be used on lecture hours </w:t>
      </w:r>
      <w:proofErr w:type="gramStart"/>
      <w:r w:rsidRPr="005262EB">
        <w:rPr>
          <w:rFonts w:ascii="Tahoma" w:hAnsi="Tahoma" w:cs="Tahoma"/>
        </w:rPr>
        <w:t>are:</w:t>
      </w:r>
      <w:proofErr w:type="gramEnd"/>
      <w:r w:rsidRPr="005262EB">
        <w:rPr>
          <w:rFonts w:ascii="Tahoma" w:hAnsi="Tahoma" w:cs="Tahoma"/>
        </w:rPr>
        <w:t xml:space="preserve"> lecturing, presentation of essays and classroom discussion. Also, self-learning and library research on topics or problems will be encouraged throughout entire </w:t>
      </w:r>
      <w:bookmarkStart w:id="9" w:name="_Hlk138713341"/>
      <w:r w:rsidRPr="005262EB">
        <w:rPr>
          <w:rFonts w:ascii="Tahoma" w:hAnsi="Tahoma" w:cs="Tahoma"/>
        </w:rPr>
        <w:t xml:space="preserve">semester. Methods that will be used on tutorial hours </w:t>
      </w:r>
      <w:proofErr w:type="gramStart"/>
      <w:r w:rsidRPr="005262EB">
        <w:rPr>
          <w:rFonts w:ascii="Tahoma" w:hAnsi="Tahoma" w:cs="Tahoma"/>
        </w:rPr>
        <w:t>are:</w:t>
      </w:r>
      <w:proofErr w:type="gramEnd"/>
      <w:r w:rsidRPr="005262EB">
        <w:rPr>
          <w:rFonts w:ascii="Tahoma" w:hAnsi="Tahoma" w:cs="Tahoma"/>
        </w:rPr>
        <w:t xml:space="preserve"> classroom discussion, case method (group analysis, brainstorming and creative ideas), debate on choose topics, problem solving or case studies, quizzes.</w:t>
      </w:r>
    </w:p>
    <w:bookmarkEnd w:id="9"/>
    <w:p w14:paraId="2B3A331E" w14:textId="77777777" w:rsidR="005262EB" w:rsidRDefault="005262EB" w:rsidP="005262EB">
      <w:pPr>
        <w:tabs>
          <w:tab w:val="left" w:pos="3649"/>
          <w:tab w:val="left" w:pos="5349"/>
          <w:tab w:val="left" w:pos="7992"/>
          <w:tab w:val="left" w:pos="9409"/>
          <w:tab w:val="left" w:pos="10778"/>
        </w:tabs>
        <w:spacing w:after="0"/>
        <w:rPr>
          <w:rFonts w:ascii="Tahoma" w:hAnsi="Tahoma" w:cs="Tahoma"/>
        </w:rPr>
      </w:pPr>
    </w:p>
    <w:p w14:paraId="72C7C4E9" w14:textId="77777777" w:rsidR="006D0CF2" w:rsidRPr="005262EB" w:rsidRDefault="006D0CF2" w:rsidP="005262EB">
      <w:pPr>
        <w:pStyle w:val="ListParagraph"/>
        <w:numPr>
          <w:ilvl w:val="0"/>
          <w:numId w:val="5"/>
        </w:numPr>
        <w:tabs>
          <w:tab w:val="left" w:pos="3649"/>
          <w:tab w:val="left" w:pos="5349"/>
          <w:tab w:val="left" w:pos="7992"/>
          <w:tab w:val="left" w:pos="9409"/>
          <w:tab w:val="left" w:pos="10778"/>
        </w:tabs>
        <w:spacing w:after="0"/>
        <w:rPr>
          <w:rFonts w:ascii="Tahoma" w:hAnsi="Tahoma" w:cs="Tahoma"/>
          <w:b/>
          <w:bCs/>
        </w:rPr>
      </w:pPr>
      <w:r w:rsidRPr="005262EB">
        <w:rPr>
          <w:rFonts w:ascii="Tahoma" w:hAnsi="Tahoma" w:cs="Tahoma"/>
          <w:b/>
          <w:bCs/>
        </w:rPr>
        <w:t>International trade of agri-food products</w:t>
      </w:r>
    </w:p>
    <w:p w14:paraId="74DA15A1" w14:textId="77777777" w:rsidR="006D0CF2" w:rsidRPr="006D0CF2" w:rsidRDefault="006D0CF2" w:rsidP="005262EB">
      <w:pPr>
        <w:tabs>
          <w:tab w:val="left" w:pos="0"/>
          <w:tab w:val="left" w:pos="720"/>
          <w:tab w:val="left" w:pos="3649"/>
          <w:tab w:val="left" w:pos="5349"/>
          <w:tab w:val="left" w:pos="7992"/>
          <w:tab w:val="left" w:pos="9409"/>
          <w:tab w:val="left" w:pos="10778"/>
        </w:tabs>
        <w:spacing w:after="0"/>
        <w:rPr>
          <w:rFonts w:ascii="Tahoma" w:hAnsi="Tahoma" w:cs="Tahoma"/>
        </w:rPr>
      </w:pPr>
    </w:p>
    <w:p w14:paraId="6D7CAC69" w14:textId="77777777" w:rsidR="005262EB" w:rsidRPr="005262EB" w:rsidRDefault="005262EB" w:rsidP="005262EB">
      <w:pPr>
        <w:tabs>
          <w:tab w:val="left" w:pos="0"/>
        </w:tabs>
        <w:rPr>
          <w:rFonts w:ascii="Tahoma" w:hAnsi="Tahoma" w:cs="Tahoma"/>
        </w:rPr>
      </w:pPr>
      <w:r w:rsidRPr="005262EB">
        <w:rPr>
          <w:rFonts w:ascii="Tahoma" w:hAnsi="Tahoma" w:cs="Tahoma"/>
        </w:rPr>
        <w:t xml:space="preserve">This section contains an analysis of basic tendencies in international trade in agri-food products, as well as the concept and genesis of agrarian protectionism. The treatment of agriculture in the negotiations on the liberalization of international trade is also considered, as </w:t>
      </w:r>
      <w:r w:rsidRPr="005262EB">
        <w:rPr>
          <w:rFonts w:ascii="Tahoma" w:hAnsi="Tahoma" w:cs="Tahoma"/>
        </w:rPr>
        <w:lastRenderedPageBreak/>
        <w:t>well as the treatment of agriculture under the General Agreement on Tariff and Trade and the Uruguay Round Agreement on Agriculture. This section also covers the role of the World Trade Organization. In addition, EU Common Commercial Policy is studied as well as the level of competitiveness of EU agri-food products.</w:t>
      </w:r>
    </w:p>
    <w:p w14:paraId="62EF19C6" w14:textId="77777777" w:rsidR="005262EB" w:rsidRPr="005262EB" w:rsidRDefault="005262EB" w:rsidP="005262EB">
      <w:pPr>
        <w:tabs>
          <w:tab w:val="left" w:pos="0"/>
        </w:tabs>
        <w:rPr>
          <w:rFonts w:ascii="Tahoma" w:hAnsi="Tahoma" w:cs="Tahoma"/>
        </w:rPr>
      </w:pPr>
      <w:r w:rsidRPr="005262EB">
        <w:rPr>
          <w:rFonts w:ascii="Tahoma" w:hAnsi="Tahoma" w:cs="Tahoma"/>
        </w:rPr>
        <w:t>Particular attention is paid to the market for agri-food products of Serbia in the process of EU integration. The effects of market liberalization on foreign trade are examined, as well as the levels and changes in the competitiveness of these products in the pre-accession period.</w:t>
      </w:r>
    </w:p>
    <w:p w14:paraId="09BCB4D9" w14:textId="77777777" w:rsidR="005262EB" w:rsidRPr="005262EB" w:rsidRDefault="005262EB" w:rsidP="005262EB">
      <w:pPr>
        <w:tabs>
          <w:tab w:val="left" w:pos="0"/>
          <w:tab w:val="left" w:pos="3649"/>
          <w:tab w:val="left" w:pos="5349"/>
          <w:tab w:val="left" w:pos="7992"/>
          <w:tab w:val="left" w:pos="9409"/>
          <w:tab w:val="left" w:pos="10778"/>
        </w:tabs>
        <w:rPr>
          <w:rFonts w:ascii="Tahoma" w:hAnsi="Tahoma" w:cs="Tahoma"/>
        </w:rPr>
      </w:pPr>
      <w:r w:rsidRPr="005262EB">
        <w:rPr>
          <w:rFonts w:ascii="Tahoma" w:hAnsi="Tahoma" w:cs="Tahoma"/>
        </w:rPr>
        <w:t xml:space="preserve">During the lecture hours students will be taught in accordance with the presented curricula, and the tutorials hours will provide better understanding of the practical cases of various EU countries, and present results of student research work, case studies, etc. </w:t>
      </w:r>
    </w:p>
    <w:p w14:paraId="27729C3C" w14:textId="36686C06" w:rsidR="006D0CF2" w:rsidRPr="005262EB" w:rsidRDefault="005262EB" w:rsidP="005262EB">
      <w:pPr>
        <w:tabs>
          <w:tab w:val="left" w:pos="0"/>
          <w:tab w:val="left" w:pos="3649"/>
          <w:tab w:val="left" w:pos="5349"/>
          <w:tab w:val="left" w:pos="7992"/>
          <w:tab w:val="left" w:pos="9409"/>
          <w:tab w:val="left" w:pos="10778"/>
        </w:tabs>
        <w:rPr>
          <w:rFonts w:ascii="Tahoma" w:hAnsi="Tahoma" w:cs="Tahoma"/>
        </w:rPr>
      </w:pPr>
      <w:r w:rsidRPr="005262EB">
        <w:rPr>
          <w:rFonts w:ascii="Tahoma" w:hAnsi="Tahoma" w:cs="Tahoma"/>
        </w:rPr>
        <w:t xml:space="preserve">Methods that will be used on lecture hours </w:t>
      </w:r>
      <w:proofErr w:type="gramStart"/>
      <w:r w:rsidRPr="005262EB">
        <w:rPr>
          <w:rFonts w:ascii="Tahoma" w:hAnsi="Tahoma" w:cs="Tahoma"/>
        </w:rPr>
        <w:t>are:</w:t>
      </w:r>
      <w:proofErr w:type="gramEnd"/>
      <w:r w:rsidRPr="005262EB">
        <w:rPr>
          <w:rFonts w:ascii="Tahoma" w:hAnsi="Tahoma" w:cs="Tahoma"/>
        </w:rPr>
        <w:t xml:space="preserve"> lecturing, presentation of essays and classroom discussion. Also, self-learning and library research on topics or problems will be encouraged throughout entire semester.</w:t>
      </w:r>
      <w:r w:rsidR="00BD24FD">
        <w:rPr>
          <w:rFonts w:ascii="Tahoma" w:hAnsi="Tahoma" w:cs="Tahoma"/>
        </w:rPr>
        <w:t xml:space="preserve"> </w:t>
      </w:r>
      <w:r w:rsidRPr="005262EB">
        <w:rPr>
          <w:rFonts w:ascii="Tahoma" w:hAnsi="Tahoma" w:cs="Tahoma"/>
        </w:rPr>
        <w:t xml:space="preserve">Methods that will be used on tutorial hours </w:t>
      </w:r>
      <w:proofErr w:type="gramStart"/>
      <w:r w:rsidRPr="005262EB">
        <w:rPr>
          <w:rFonts w:ascii="Tahoma" w:hAnsi="Tahoma" w:cs="Tahoma"/>
        </w:rPr>
        <w:t>are:</w:t>
      </w:r>
      <w:proofErr w:type="gramEnd"/>
      <w:r w:rsidRPr="005262EB">
        <w:rPr>
          <w:rFonts w:ascii="Tahoma" w:hAnsi="Tahoma" w:cs="Tahoma"/>
        </w:rPr>
        <w:t xml:space="preserve"> classroom discussion, case method (group analysis, brainstorming and creative ideas), debate on choose topics, problem solving or case studies, quizzes.</w:t>
      </w:r>
    </w:p>
    <w:p w14:paraId="72E0747F" w14:textId="77777777" w:rsidR="005262EB" w:rsidRDefault="005262EB" w:rsidP="005262EB">
      <w:pPr>
        <w:spacing w:after="0"/>
        <w:rPr>
          <w:rFonts w:ascii="Tahoma" w:hAnsi="Tahoma" w:cs="Tahoma"/>
        </w:rPr>
      </w:pPr>
    </w:p>
    <w:p w14:paraId="27E23003" w14:textId="77777777" w:rsidR="006D0CF2" w:rsidRDefault="006D0CF2" w:rsidP="006D0CF2">
      <w:pPr>
        <w:pStyle w:val="ListParagraph"/>
        <w:numPr>
          <w:ilvl w:val="0"/>
          <w:numId w:val="5"/>
        </w:numPr>
        <w:tabs>
          <w:tab w:val="left" w:pos="3649"/>
          <w:tab w:val="left" w:pos="5349"/>
          <w:tab w:val="left" w:pos="7992"/>
          <w:tab w:val="left" w:pos="9409"/>
          <w:tab w:val="left" w:pos="10778"/>
        </w:tabs>
        <w:spacing w:after="0"/>
        <w:rPr>
          <w:rFonts w:ascii="Tahoma" w:hAnsi="Tahoma" w:cs="Tahoma"/>
          <w:b/>
          <w:bCs/>
        </w:rPr>
      </w:pPr>
      <w:r w:rsidRPr="006D0CF2">
        <w:rPr>
          <w:rFonts w:ascii="Tahoma" w:hAnsi="Tahoma" w:cs="Tahoma"/>
          <w:b/>
          <w:bCs/>
        </w:rPr>
        <w:t>Implications of Common Agricultural Policy of EU on competitiveness of agri-food products in Serbia</w:t>
      </w:r>
    </w:p>
    <w:p w14:paraId="2B58B0F1" w14:textId="77777777" w:rsidR="006D0CF2" w:rsidRDefault="006D0CF2" w:rsidP="006D0CF2">
      <w:pPr>
        <w:spacing w:after="0"/>
        <w:ind w:left="90"/>
        <w:rPr>
          <w:rFonts w:ascii="Tahoma" w:hAnsi="Tahoma" w:cs="Tahoma"/>
          <w:szCs w:val="24"/>
          <w:lang w:val="en-US"/>
        </w:rPr>
      </w:pPr>
    </w:p>
    <w:p w14:paraId="0488DCD4" w14:textId="77777777" w:rsidR="005262EB" w:rsidRDefault="005262EB" w:rsidP="001844E1">
      <w:pPr>
        <w:spacing w:after="0"/>
        <w:rPr>
          <w:rFonts w:ascii="Tahoma" w:hAnsi="Tahoma" w:cs="Tahoma"/>
        </w:rPr>
      </w:pPr>
      <w:r w:rsidRPr="005262EB">
        <w:rPr>
          <w:rFonts w:ascii="Tahoma" w:hAnsi="Tahoma" w:cs="Tahoma"/>
        </w:rPr>
        <w:t xml:space="preserve">In this section, the Common Agricultural Policy of the EU will be </w:t>
      </w:r>
      <w:r w:rsidR="00D11779" w:rsidRPr="005262EB">
        <w:rPr>
          <w:rFonts w:ascii="Tahoma" w:hAnsi="Tahoma" w:cs="Tahoma"/>
        </w:rPr>
        <w:t>analysed</w:t>
      </w:r>
      <w:r w:rsidRPr="005262EB">
        <w:rPr>
          <w:rFonts w:ascii="Tahoma" w:hAnsi="Tahoma" w:cs="Tahoma"/>
        </w:rPr>
        <w:t xml:space="preserve"> in the light of the implications for the agri-food sector of Serbia. Emphasis will be placed on the link between European agricultural policy and the competitiveness of Serbian agriculture. European agricultural policy in many of its segments reflects on the competitiveness of agriculture of the candidate countries, i.e., on their export opportunities, which will be particularly emphasized here.</w:t>
      </w:r>
    </w:p>
    <w:p w14:paraId="118C6B3D" w14:textId="77777777" w:rsidR="001844E1" w:rsidRPr="005262EB" w:rsidRDefault="001844E1" w:rsidP="001844E1">
      <w:pPr>
        <w:spacing w:after="0"/>
        <w:rPr>
          <w:rFonts w:ascii="Tahoma" w:hAnsi="Tahoma" w:cs="Tahoma"/>
        </w:rPr>
      </w:pPr>
    </w:p>
    <w:p w14:paraId="52FABBCE" w14:textId="77777777" w:rsidR="005262EB" w:rsidRDefault="005262EB" w:rsidP="001844E1">
      <w:pPr>
        <w:spacing w:after="0"/>
        <w:rPr>
          <w:rFonts w:ascii="Tahoma" w:hAnsi="Tahoma" w:cs="Tahoma"/>
        </w:rPr>
      </w:pPr>
      <w:r w:rsidRPr="005262EB">
        <w:rPr>
          <w:rFonts w:ascii="Tahoma" w:hAnsi="Tahoma" w:cs="Tahoma"/>
        </w:rPr>
        <w:t>The reason for the focus on competitiveness is the specific importance of agriculture in Serbia, as well as the lagging behind in the level of competitiveness for the more economically developed EU countries. Namely, for all EU candidate countries, raising the level of competitiveness of the agri-food sector is the most important goal for the agricultural sector.</w:t>
      </w:r>
    </w:p>
    <w:p w14:paraId="7803B3F6" w14:textId="77777777" w:rsidR="001844E1" w:rsidRPr="005262EB" w:rsidRDefault="001844E1" w:rsidP="001844E1">
      <w:pPr>
        <w:spacing w:after="0"/>
        <w:rPr>
          <w:rFonts w:ascii="Tahoma" w:hAnsi="Tahoma" w:cs="Tahoma"/>
        </w:rPr>
      </w:pPr>
    </w:p>
    <w:p w14:paraId="411BD44F" w14:textId="77777777" w:rsidR="001844E1" w:rsidRPr="003A5FB1" w:rsidRDefault="005262EB" w:rsidP="003A5FB1">
      <w:pPr>
        <w:tabs>
          <w:tab w:val="left" w:pos="3649"/>
          <w:tab w:val="left" w:pos="5349"/>
          <w:tab w:val="left" w:pos="7992"/>
          <w:tab w:val="left" w:pos="9409"/>
          <w:tab w:val="left" w:pos="10778"/>
        </w:tabs>
        <w:spacing w:after="0"/>
        <w:rPr>
          <w:rFonts w:ascii="Tahoma" w:hAnsi="Tahoma" w:cs="Tahoma"/>
        </w:rPr>
      </w:pPr>
      <w:r w:rsidRPr="005262EB">
        <w:rPr>
          <w:rFonts w:ascii="Tahoma" w:hAnsi="Tahoma" w:cs="Tahoma"/>
        </w:rPr>
        <w:t xml:space="preserve">During the lecture hours students will be taught in accordance with the presented curricula, and the tutorials hours will provide better understanding of the practical cases of various EU countries, and present results of student research work, case studies, etc. Methods that will be used on lecture hours </w:t>
      </w:r>
      <w:proofErr w:type="gramStart"/>
      <w:r w:rsidRPr="005262EB">
        <w:rPr>
          <w:rFonts w:ascii="Tahoma" w:hAnsi="Tahoma" w:cs="Tahoma"/>
        </w:rPr>
        <w:t>are:</w:t>
      </w:r>
      <w:proofErr w:type="gramEnd"/>
      <w:r w:rsidRPr="005262EB">
        <w:rPr>
          <w:rFonts w:ascii="Tahoma" w:hAnsi="Tahoma" w:cs="Tahoma"/>
        </w:rPr>
        <w:t xml:space="preserve"> lecturing, presentation of essays and classroom discussion. Also, self-learning and library research on topics or problems will be encouraged throughout entire </w:t>
      </w:r>
      <w:proofErr w:type="spellStart"/>
      <w:proofErr w:type="gramStart"/>
      <w:r w:rsidRPr="005262EB">
        <w:rPr>
          <w:rFonts w:ascii="Tahoma" w:hAnsi="Tahoma" w:cs="Tahoma"/>
        </w:rPr>
        <w:t>semester.Methods</w:t>
      </w:r>
      <w:proofErr w:type="spellEnd"/>
      <w:proofErr w:type="gramEnd"/>
      <w:r w:rsidRPr="005262EB">
        <w:rPr>
          <w:rFonts w:ascii="Tahoma" w:hAnsi="Tahoma" w:cs="Tahoma"/>
        </w:rPr>
        <w:t xml:space="preserve"> that will be used on tutorial hours are: classroom discussion, case </w:t>
      </w:r>
      <w:r w:rsidRPr="005262EB">
        <w:rPr>
          <w:rFonts w:ascii="Tahoma" w:hAnsi="Tahoma" w:cs="Tahoma"/>
        </w:rPr>
        <w:lastRenderedPageBreak/>
        <w:t xml:space="preserve">method (group analysis, brainstorming and creative ideas), debate on choose topics, problem solving or case studies, quizzes. </w:t>
      </w:r>
    </w:p>
    <w:p w14:paraId="63ACC2EC" w14:textId="77777777" w:rsidR="006D0CF2" w:rsidRDefault="006D0CF2" w:rsidP="006D0CF2">
      <w:pPr>
        <w:tabs>
          <w:tab w:val="left" w:pos="3649"/>
          <w:tab w:val="left" w:pos="5349"/>
          <w:tab w:val="left" w:pos="7992"/>
          <w:tab w:val="left" w:pos="9409"/>
          <w:tab w:val="left" w:pos="10778"/>
        </w:tabs>
        <w:spacing w:after="0"/>
        <w:rPr>
          <w:rFonts w:ascii="Tahoma" w:hAnsi="Tahoma" w:cs="Tahoma"/>
          <w:szCs w:val="24"/>
        </w:rPr>
      </w:pPr>
      <w:r w:rsidRPr="006D0CF2">
        <w:rPr>
          <w:rFonts w:ascii="Tahoma" w:hAnsi="Tahoma" w:cs="Tahoma"/>
          <w:szCs w:val="24"/>
        </w:rPr>
        <w:t xml:space="preserve">The </w:t>
      </w:r>
      <w:r w:rsidRPr="006D0CF2">
        <w:rPr>
          <w:rFonts w:ascii="Tahoma" w:hAnsi="Tahoma" w:cs="Tahoma"/>
          <w:b/>
          <w:szCs w:val="24"/>
        </w:rPr>
        <w:t xml:space="preserve">main impacts </w:t>
      </w:r>
      <w:r w:rsidRPr="006D0CF2">
        <w:rPr>
          <w:rFonts w:ascii="Tahoma" w:hAnsi="Tahoma" w:cs="Tahoma"/>
          <w:szCs w:val="24"/>
        </w:rPr>
        <w:t xml:space="preserve">of course </w:t>
      </w:r>
      <w:r w:rsidR="00BD22A3">
        <w:rPr>
          <w:rFonts w:ascii="Tahoma" w:hAnsi="Tahoma" w:cs="Tahoma"/>
          <w:szCs w:val="24"/>
        </w:rPr>
        <w:t>IAE</w:t>
      </w:r>
      <w:r w:rsidRPr="006D0CF2">
        <w:rPr>
          <w:rFonts w:ascii="Tahoma" w:hAnsi="Tahoma" w:cs="Tahoma"/>
          <w:szCs w:val="24"/>
        </w:rPr>
        <w:t xml:space="preserve"> are:</w:t>
      </w:r>
    </w:p>
    <w:p w14:paraId="75BECAF9" w14:textId="77777777" w:rsidR="005262EB" w:rsidRPr="006D0CF2" w:rsidRDefault="005262EB" w:rsidP="006D0CF2">
      <w:pPr>
        <w:tabs>
          <w:tab w:val="left" w:pos="3649"/>
          <w:tab w:val="left" w:pos="5349"/>
          <w:tab w:val="left" w:pos="7992"/>
          <w:tab w:val="left" w:pos="9409"/>
          <w:tab w:val="left" w:pos="10778"/>
        </w:tabs>
        <w:spacing w:after="0"/>
        <w:rPr>
          <w:rFonts w:ascii="Tahoma" w:hAnsi="Tahoma" w:cs="Tahoma"/>
          <w:szCs w:val="24"/>
        </w:rPr>
      </w:pPr>
    </w:p>
    <w:p w14:paraId="337D9A3C" w14:textId="77777777" w:rsidR="006D0CF2" w:rsidRDefault="006D0CF2" w:rsidP="006D0CF2">
      <w:pPr>
        <w:pStyle w:val="ListParagraph"/>
        <w:numPr>
          <w:ilvl w:val="0"/>
          <w:numId w:val="5"/>
        </w:numPr>
        <w:spacing w:after="0"/>
        <w:rPr>
          <w:rFonts w:ascii="Tahoma" w:hAnsi="Tahoma" w:cs="Tahoma"/>
          <w:szCs w:val="24"/>
          <w:lang w:val="en-US"/>
        </w:rPr>
      </w:pPr>
      <w:r w:rsidRPr="006D0CF2">
        <w:rPr>
          <w:rFonts w:ascii="Tahoma" w:hAnsi="Tahoma" w:cs="Tahoma"/>
          <w:szCs w:val="24"/>
          <w:lang w:val="en-US"/>
        </w:rPr>
        <w:t>Knowledge acquisition about the basic tendencies in the development of Serbian and the EU agriculture and their changes in line with higher levels of economic development induced by technical progress, but also by more efficient use of inputs. Students will be able to understand the process of transformation of Serbian and EU agriculture, from the production, economic and environmental aspects, which will create the basis for easier follow-up of the presented material.</w:t>
      </w:r>
    </w:p>
    <w:p w14:paraId="7492B94C" w14:textId="77777777" w:rsidR="006D0CF2" w:rsidRPr="006D0CF2" w:rsidRDefault="006D0CF2" w:rsidP="006D0CF2">
      <w:pPr>
        <w:pStyle w:val="ListParagraph"/>
        <w:spacing w:after="0"/>
        <w:rPr>
          <w:rFonts w:ascii="Tahoma" w:hAnsi="Tahoma" w:cs="Tahoma"/>
          <w:szCs w:val="24"/>
          <w:lang w:val="en-US"/>
        </w:rPr>
      </w:pPr>
    </w:p>
    <w:p w14:paraId="3BDBA015" w14:textId="77777777" w:rsidR="006D0CF2" w:rsidRDefault="006D0CF2" w:rsidP="006D0CF2">
      <w:pPr>
        <w:pStyle w:val="ListParagraph"/>
        <w:numPr>
          <w:ilvl w:val="0"/>
          <w:numId w:val="5"/>
        </w:numPr>
        <w:spacing w:after="0"/>
        <w:rPr>
          <w:rFonts w:ascii="Tahoma" w:hAnsi="Tahoma" w:cs="Tahoma"/>
          <w:szCs w:val="24"/>
          <w:lang w:val="en-US"/>
        </w:rPr>
      </w:pPr>
      <w:r w:rsidRPr="006D0CF2">
        <w:rPr>
          <w:rFonts w:ascii="Tahoma" w:hAnsi="Tahoma" w:cs="Tahoma"/>
          <w:szCs w:val="24"/>
          <w:lang w:val="en-US"/>
        </w:rPr>
        <w:t xml:space="preserve">Students will gain knowledge of a model for supporting agriculture and rural development in the EU, which will help them understand the European agri-food system. Students will be able to understand the impact this policy has had on EU agriculture, </w:t>
      </w:r>
      <w:r w:rsidR="005262EB" w:rsidRPr="006D0CF2">
        <w:rPr>
          <w:rFonts w:ascii="Tahoma" w:hAnsi="Tahoma" w:cs="Tahoma"/>
          <w:szCs w:val="24"/>
          <w:lang w:val="en-US"/>
        </w:rPr>
        <w:t>i.e.,</w:t>
      </w:r>
      <w:r w:rsidRPr="006D0CF2">
        <w:rPr>
          <w:rFonts w:ascii="Tahoma" w:hAnsi="Tahoma" w:cs="Tahoma"/>
          <w:szCs w:val="24"/>
          <w:lang w:val="en-US"/>
        </w:rPr>
        <w:t xml:space="preserve"> how the Common Agricultural </w:t>
      </w:r>
      <w:r w:rsidR="005262EB" w:rsidRPr="006D0CF2">
        <w:rPr>
          <w:rFonts w:ascii="Tahoma" w:hAnsi="Tahoma" w:cs="Tahoma"/>
          <w:szCs w:val="24"/>
          <w:lang w:val="en-US"/>
        </w:rPr>
        <w:t>Policy</w:t>
      </w:r>
      <w:r w:rsidRPr="006D0CF2">
        <w:rPr>
          <w:rFonts w:ascii="Tahoma" w:hAnsi="Tahoma" w:cs="Tahoma"/>
          <w:szCs w:val="24"/>
          <w:lang w:val="en-US"/>
        </w:rPr>
        <w:t xml:space="preserve"> has transformed European agriculture and the rural economy in general. Also, students will be able to understand the concept of integrated rural development.</w:t>
      </w:r>
    </w:p>
    <w:p w14:paraId="739908B0" w14:textId="77777777" w:rsidR="006D0CF2" w:rsidRPr="006D0CF2" w:rsidRDefault="006D0CF2" w:rsidP="006D0CF2">
      <w:pPr>
        <w:spacing w:after="0"/>
        <w:rPr>
          <w:rFonts w:ascii="Tahoma" w:hAnsi="Tahoma" w:cs="Tahoma"/>
          <w:szCs w:val="24"/>
          <w:lang w:val="en-US"/>
        </w:rPr>
      </w:pPr>
    </w:p>
    <w:p w14:paraId="50EF3794" w14:textId="77777777" w:rsidR="006D0CF2" w:rsidRPr="006D0CF2" w:rsidRDefault="006D0CF2" w:rsidP="006D0CF2">
      <w:pPr>
        <w:pStyle w:val="ListParagraph"/>
        <w:numPr>
          <w:ilvl w:val="0"/>
          <w:numId w:val="5"/>
        </w:numPr>
        <w:spacing w:after="0"/>
        <w:rPr>
          <w:rFonts w:ascii="Tahoma" w:hAnsi="Tahoma" w:cs="Tahoma"/>
          <w:szCs w:val="24"/>
          <w:lang w:val="en-US"/>
        </w:rPr>
      </w:pPr>
      <w:r w:rsidRPr="006D0CF2">
        <w:rPr>
          <w:rFonts w:ascii="Tahoma" w:hAnsi="Tahoma" w:cs="Tahoma"/>
          <w:szCs w:val="24"/>
          <w:lang w:val="en-US"/>
        </w:rPr>
        <w:t>Knowledge acquisition about the market and foreign trade of agri-food products, as well as effects of liberalization on trade of agri-food products in case of Serbian assessment to the EU. Students will be able to understand the competitive position of Serbian agriculture in foreign trade for EU countries and other countries as well.</w:t>
      </w:r>
    </w:p>
    <w:p w14:paraId="04341B7C" w14:textId="77777777" w:rsidR="006D0CF2" w:rsidRPr="006D0CF2" w:rsidRDefault="006D0CF2" w:rsidP="006D0CF2">
      <w:pPr>
        <w:spacing w:after="0"/>
        <w:rPr>
          <w:rFonts w:ascii="Tahoma" w:hAnsi="Tahoma" w:cs="Tahoma"/>
          <w:szCs w:val="24"/>
          <w:lang w:val="en-US"/>
        </w:rPr>
      </w:pPr>
    </w:p>
    <w:p w14:paraId="5E0F1B0B" w14:textId="77777777" w:rsidR="006D0CF2" w:rsidRPr="005262EB" w:rsidRDefault="006D0CF2" w:rsidP="006D0CF2">
      <w:pPr>
        <w:pStyle w:val="ListParagraph"/>
        <w:numPr>
          <w:ilvl w:val="0"/>
          <w:numId w:val="5"/>
        </w:numPr>
        <w:spacing w:after="0"/>
        <w:rPr>
          <w:rFonts w:ascii="Tahoma" w:hAnsi="Tahoma" w:cs="Tahoma"/>
          <w:szCs w:val="24"/>
        </w:rPr>
      </w:pPr>
      <w:r w:rsidRPr="006D0CF2">
        <w:rPr>
          <w:rFonts w:ascii="Tahoma" w:hAnsi="Tahoma" w:cs="Tahoma"/>
          <w:szCs w:val="24"/>
          <w:lang w:val="en-US"/>
        </w:rPr>
        <w:t>Students will be introduced to the impact of the existing model of the European Common Agricultural Policy, as well as the policy of pre-accession support on Serbian agriculture. Additionally, students will be introduced to the topic of the competitiveness of Serbian agriculture and its export opportunities, both in the European and other markets.</w:t>
      </w:r>
    </w:p>
    <w:p w14:paraId="048D5B47" w14:textId="77777777" w:rsidR="005262EB" w:rsidRDefault="005262EB" w:rsidP="005262EB">
      <w:pPr>
        <w:rPr>
          <w:rFonts w:ascii="Tahoma" w:hAnsi="Tahoma" w:cs="Tahoma"/>
        </w:rPr>
      </w:pPr>
    </w:p>
    <w:p w14:paraId="3DF363F2" w14:textId="505B178A" w:rsidR="00BD22A3" w:rsidRPr="00B1148A" w:rsidRDefault="00BD22A3" w:rsidP="00BD22A3">
      <w:pPr>
        <w:tabs>
          <w:tab w:val="left" w:pos="3649"/>
          <w:tab w:val="left" w:pos="5349"/>
          <w:tab w:val="left" w:pos="7992"/>
          <w:tab w:val="left" w:pos="9409"/>
          <w:tab w:val="left" w:pos="10778"/>
        </w:tabs>
        <w:rPr>
          <w:rFonts w:ascii="Tahoma" w:hAnsi="Tahoma" w:cs="Tahoma"/>
          <w:color w:val="0563C1" w:themeColor="hyperlink"/>
          <w:u w:val="single"/>
        </w:rPr>
      </w:pPr>
      <w:r w:rsidRPr="00FA35C0">
        <w:rPr>
          <w:rFonts w:ascii="Tahoma" w:hAnsi="Tahoma" w:cs="Tahoma"/>
        </w:rPr>
        <w:t xml:space="preserve">The </w:t>
      </w:r>
      <w:r>
        <w:rPr>
          <w:rFonts w:ascii="Tahoma" w:hAnsi="Tahoma" w:cs="Tahoma"/>
          <w:b/>
        </w:rPr>
        <w:t>IAE</w:t>
      </w:r>
      <w:r w:rsidRPr="00FA35C0">
        <w:rPr>
          <w:rFonts w:ascii="Tahoma" w:hAnsi="Tahoma" w:cs="Tahoma"/>
          <w:b/>
        </w:rPr>
        <w:t xml:space="preserve"> course </w:t>
      </w:r>
      <w:r w:rsidRPr="00FA35C0">
        <w:rPr>
          <w:rFonts w:ascii="Tahoma" w:hAnsi="Tahoma" w:cs="Tahoma"/>
        </w:rPr>
        <w:t>is presented to students on official webpage of project</w:t>
      </w:r>
      <w:r>
        <w:rPr>
          <w:rFonts w:ascii="Tahoma" w:hAnsi="Tahoma" w:cs="Tahoma"/>
        </w:rPr>
        <w:t xml:space="preserve"> (</w:t>
      </w:r>
      <w:hyperlink r:id="rId10" w:history="1">
        <w:r w:rsidR="008A7744">
          <w:rPr>
            <w:rStyle w:val="Hyperlink"/>
            <w:rFonts w:ascii="Tahoma" w:hAnsi="Tahoma" w:cs="Tahoma"/>
          </w:rPr>
          <w:t>http://agricom.ef.uns.ac.rs/</w:t>
        </w:r>
      </w:hyperlink>
      <w:r>
        <w:rPr>
          <w:rFonts w:ascii="Tahoma" w:hAnsi="Tahoma" w:cs="Tahoma"/>
        </w:rPr>
        <w:t>)</w:t>
      </w:r>
      <w:r w:rsidR="00B1148A">
        <w:rPr>
          <w:rFonts w:ascii="Tahoma" w:hAnsi="Tahoma" w:cs="Tahoma"/>
        </w:rPr>
        <w:t xml:space="preserve"> (Pictures 1 and 2)</w:t>
      </w:r>
      <w:r w:rsidRPr="00FA35C0">
        <w:rPr>
          <w:rFonts w:ascii="Tahoma" w:hAnsi="Tahoma" w:cs="Tahoma"/>
        </w:rPr>
        <w:t xml:space="preserve">, which is linked through </w:t>
      </w:r>
      <w:r>
        <w:rPr>
          <w:rFonts w:ascii="Tahoma" w:hAnsi="Tahoma" w:cs="Tahoma"/>
        </w:rPr>
        <w:t>official website of the Faculty of Economics (</w:t>
      </w:r>
      <w:hyperlink r:id="rId11" w:history="1">
        <w:r w:rsidRPr="009E037C">
          <w:rPr>
            <w:rStyle w:val="Hyperlink"/>
            <w:rFonts w:ascii="Tahoma" w:hAnsi="Tahoma" w:cs="Tahoma"/>
          </w:rPr>
          <w:t>http://www.ef.uns.ac.rs/ofakultetu/projekti.php</w:t>
        </w:r>
      </w:hyperlink>
      <w:r>
        <w:rPr>
          <w:rFonts w:ascii="Tahoma" w:hAnsi="Tahoma" w:cs="Tahoma"/>
        </w:rPr>
        <w:t>).</w:t>
      </w:r>
    </w:p>
    <w:p w14:paraId="3D4E1ABF" w14:textId="77777777" w:rsidR="001844E1" w:rsidRDefault="001844E1" w:rsidP="00B1148A">
      <w:pPr>
        <w:rPr>
          <w:rFonts w:ascii="Tahoma" w:hAnsi="Tahoma" w:cs="Tahoma"/>
        </w:rPr>
      </w:pPr>
    </w:p>
    <w:p w14:paraId="7864F770" w14:textId="77777777" w:rsidR="00DC46EB" w:rsidRDefault="00DC46EB" w:rsidP="00B1148A">
      <w:pPr>
        <w:rPr>
          <w:rFonts w:ascii="Tahoma" w:hAnsi="Tahoma" w:cs="Tahoma"/>
        </w:rPr>
      </w:pPr>
    </w:p>
    <w:p w14:paraId="54756CA9" w14:textId="77777777" w:rsidR="00DC46EB" w:rsidRDefault="00DC46EB" w:rsidP="00B1148A">
      <w:pPr>
        <w:rPr>
          <w:rFonts w:ascii="Tahoma" w:hAnsi="Tahoma" w:cs="Tahoma"/>
        </w:rPr>
      </w:pPr>
    </w:p>
    <w:p w14:paraId="37D67BAB" w14:textId="77777777" w:rsidR="00DC46EB" w:rsidRDefault="00DC46EB" w:rsidP="00B1148A">
      <w:pPr>
        <w:rPr>
          <w:rFonts w:ascii="Tahoma" w:hAnsi="Tahoma" w:cs="Tahoma"/>
        </w:rPr>
      </w:pPr>
    </w:p>
    <w:p w14:paraId="3A5314A8" w14:textId="77777777" w:rsidR="00DC46EB" w:rsidRDefault="00DC46EB" w:rsidP="00B1148A">
      <w:pPr>
        <w:rPr>
          <w:rFonts w:ascii="Tahoma" w:hAnsi="Tahoma" w:cs="Tahoma"/>
        </w:rPr>
      </w:pPr>
    </w:p>
    <w:p w14:paraId="719C741C" w14:textId="77777777" w:rsidR="008A7744" w:rsidRDefault="008A7744" w:rsidP="00B1148A">
      <w:pPr>
        <w:rPr>
          <w:rFonts w:ascii="Tahoma" w:hAnsi="Tahoma" w:cs="Tahoma"/>
        </w:rPr>
      </w:pPr>
    </w:p>
    <w:p w14:paraId="3EC65175" w14:textId="77777777" w:rsidR="00B1148A" w:rsidRPr="00B1148A" w:rsidRDefault="00B1148A" w:rsidP="00B1148A">
      <w:pPr>
        <w:rPr>
          <w:rFonts w:ascii="Tahoma" w:hAnsi="Tahoma" w:cs="Tahoma"/>
        </w:rPr>
      </w:pPr>
      <w:r w:rsidRPr="00B1148A">
        <w:rPr>
          <w:rFonts w:ascii="Tahoma" w:hAnsi="Tahoma" w:cs="Tahoma"/>
          <w:b/>
          <w:bCs/>
        </w:rPr>
        <w:lastRenderedPageBreak/>
        <w:t>Picture 1.</w:t>
      </w:r>
      <w:r w:rsidR="003A5FB1">
        <w:rPr>
          <w:rFonts w:ascii="Tahoma" w:hAnsi="Tahoma" w:cs="Tahoma"/>
          <w:b/>
          <w:bCs/>
        </w:rPr>
        <w:t xml:space="preserve"> </w:t>
      </w:r>
      <w:proofErr w:type="spellStart"/>
      <w:r>
        <w:rPr>
          <w:rFonts w:ascii="Tahoma" w:hAnsi="Tahoma" w:cs="Tahoma"/>
        </w:rPr>
        <w:t>AgriCOM</w:t>
      </w:r>
      <w:proofErr w:type="spellEnd"/>
      <w:r>
        <w:rPr>
          <w:rFonts w:ascii="Tahoma" w:hAnsi="Tahoma" w:cs="Tahoma"/>
        </w:rPr>
        <w:t xml:space="preserve"> webpage of courses</w:t>
      </w:r>
    </w:p>
    <w:p w14:paraId="592FBC89" w14:textId="77777777" w:rsidR="00B1148A" w:rsidRPr="00FA35C0" w:rsidRDefault="00015AA0" w:rsidP="00853999">
      <w:pPr>
        <w:jc w:val="center"/>
        <w:rPr>
          <w:rFonts w:ascii="Tahoma" w:hAnsi="Tahoma" w:cs="Tahoma"/>
          <w:sz w:val="20"/>
          <w:szCs w:val="20"/>
        </w:rPr>
      </w:pPr>
      <w:r w:rsidRPr="00015AA0">
        <w:rPr>
          <w:rFonts w:ascii="Tahoma" w:hAnsi="Tahoma" w:cs="Tahoma"/>
          <w:noProof/>
          <w:sz w:val="20"/>
          <w:szCs w:val="20"/>
          <w:lang w:val="en-US"/>
        </w:rPr>
        <w:drawing>
          <wp:inline distT="0" distB="0" distL="0" distR="0" wp14:anchorId="4BB37750" wp14:editId="3EF5175F">
            <wp:extent cx="5943600" cy="2491740"/>
            <wp:effectExtent l="0" t="0" r="0" b="3810"/>
            <wp:docPr id="866901126"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01126" name="Picture 1" descr="A screenshot of a computer&#10;&#10;Description automatically generated with low confidence"/>
                    <pic:cNvPicPr/>
                  </pic:nvPicPr>
                  <pic:blipFill>
                    <a:blip r:embed="rId12" cstate="print"/>
                    <a:stretch>
                      <a:fillRect/>
                    </a:stretch>
                  </pic:blipFill>
                  <pic:spPr>
                    <a:xfrm>
                      <a:off x="0" y="0"/>
                      <a:ext cx="5943600" cy="2491740"/>
                    </a:xfrm>
                    <a:prstGeom prst="rect">
                      <a:avLst/>
                    </a:prstGeom>
                  </pic:spPr>
                </pic:pic>
              </a:graphicData>
            </a:graphic>
          </wp:inline>
        </w:drawing>
      </w:r>
    </w:p>
    <w:p w14:paraId="1760B51B" w14:textId="77777777" w:rsidR="009C7B14" w:rsidRDefault="009C7B14" w:rsidP="00B1148A">
      <w:pPr>
        <w:rPr>
          <w:rFonts w:ascii="Tahoma" w:hAnsi="Tahoma" w:cs="Tahoma"/>
        </w:rPr>
      </w:pPr>
    </w:p>
    <w:p w14:paraId="74107E69" w14:textId="77777777" w:rsidR="00BD22A3" w:rsidRDefault="00B1148A" w:rsidP="005262EB">
      <w:pPr>
        <w:rPr>
          <w:rFonts w:ascii="Tahoma" w:hAnsi="Tahoma" w:cs="Tahoma"/>
        </w:rPr>
      </w:pPr>
      <w:r w:rsidRPr="00B1148A">
        <w:rPr>
          <w:rFonts w:ascii="Tahoma" w:hAnsi="Tahoma" w:cs="Tahoma"/>
          <w:b/>
          <w:bCs/>
        </w:rPr>
        <w:t>Picture 2.</w:t>
      </w:r>
      <w:r w:rsidR="003A5FB1">
        <w:rPr>
          <w:rFonts w:ascii="Tahoma" w:hAnsi="Tahoma" w:cs="Tahoma"/>
          <w:b/>
          <w:bCs/>
        </w:rPr>
        <w:t xml:space="preserve"> </w:t>
      </w:r>
      <w:proofErr w:type="spellStart"/>
      <w:r>
        <w:rPr>
          <w:rFonts w:ascii="Tahoma" w:hAnsi="Tahoma" w:cs="Tahoma"/>
        </w:rPr>
        <w:t>AgriCOM</w:t>
      </w:r>
      <w:proofErr w:type="spellEnd"/>
      <w:r>
        <w:rPr>
          <w:rFonts w:ascii="Tahoma" w:hAnsi="Tahoma" w:cs="Tahoma"/>
        </w:rPr>
        <w:t xml:space="preserve"> webpage of IAE course</w:t>
      </w:r>
    </w:p>
    <w:p w14:paraId="37CE656D" w14:textId="77777777" w:rsidR="00BD22A3" w:rsidRDefault="001147FB" w:rsidP="00853999">
      <w:pPr>
        <w:jc w:val="center"/>
        <w:rPr>
          <w:rFonts w:ascii="Tahoma" w:hAnsi="Tahoma" w:cs="Tahoma"/>
        </w:rPr>
      </w:pPr>
      <w:r w:rsidRPr="001147FB">
        <w:rPr>
          <w:rFonts w:ascii="Tahoma" w:hAnsi="Tahoma" w:cs="Tahoma"/>
          <w:noProof/>
          <w:lang w:val="en-US"/>
        </w:rPr>
        <w:drawing>
          <wp:inline distT="0" distB="0" distL="0" distR="0" wp14:anchorId="5B8E7326" wp14:editId="02E45844">
            <wp:extent cx="5943600" cy="2931795"/>
            <wp:effectExtent l="0" t="0" r="0" b="1905"/>
            <wp:docPr id="12482311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23116" name="Picture 1" descr="A screenshot of a computer&#10;&#10;Description automatically generated with medium confidence"/>
                    <pic:cNvPicPr/>
                  </pic:nvPicPr>
                  <pic:blipFill>
                    <a:blip r:embed="rId13"/>
                    <a:stretch>
                      <a:fillRect/>
                    </a:stretch>
                  </pic:blipFill>
                  <pic:spPr>
                    <a:xfrm>
                      <a:off x="0" y="0"/>
                      <a:ext cx="5943600" cy="2931795"/>
                    </a:xfrm>
                    <a:prstGeom prst="rect">
                      <a:avLst/>
                    </a:prstGeom>
                  </pic:spPr>
                </pic:pic>
              </a:graphicData>
            </a:graphic>
          </wp:inline>
        </w:drawing>
      </w:r>
    </w:p>
    <w:p w14:paraId="0415D401" w14:textId="77777777" w:rsidR="00BD22A3" w:rsidRDefault="00BD22A3" w:rsidP="005262EB">
      <w:pPr>
        <w:rPr>
          <w:rFonts w:ascii="Tahoma" w:hAnsi="Tahoma" w:cs="Tahoma"/>
        </w:rPr>
      </w:pPr>
    </w:p>
    <w:p w14:paraId="5472CFD4" w14:textId="77777777" w:rsidR="00BD22A3" w:rsidRDefault="004C2C6C" w:rsidP="009C7B14">
      <w:pPr>
        <w:tabs>
          <w:tab w:val="left" w:pos="3649"/>
          <w:tab w:val="left" w:pos="5349"/>
          <w:tab w:val="left" w:pos="7992"/>
          <w:tab w:val="left" w:pos="9409"/>
          <w:tab w:val="left" w:pos="10778"/>
        </w:tabs>
        <w:rPr>
          <w:rFonts w:ascii="Tahoma" w:hAnsi="Tahoma" w:cs="Tahoma"/>
        </w:rPr>
      </w:pPr>
      <w:r>
        <w:rPr>
          <w:rFonts w:ascii="Tahoma" w:hAnsi="Tahoma" w:cs="Tahoma"/>
        </w:rPr>
        <w:t xml:space="preserve">Syllabus of the IAE course is created by </w:t>
      </w:r>
      <w:r w:rsidRPr="00ED288C">
        <w:rPr>
          <w:rFonts w:ascii="Tahoma" w:hAnsi="Tahoma" w:cs="Tahoma"/>
        </w:rPr>
        <w:t xml:space="preserve">Stanislav Zekić, </w:t>
      </w:r>
      <w:proofErr w:type="spellStart"/>
      <w:r w:rsidRPr="00ED288C">
        <w:rPr>
          <w:rFonts w:ascii="Tahoma" w:hAnsi="Tahoma" w:cs="Tahoma"/>
        </w:rPr>
        <w:t>Žana</w:t>
      </w:r>
      <w:proofErr w:type="spellEnd"/>
      <w:r w:rsidR="003A5FB1">
        <w:rPr>
          <w:rFonts w:ascii="Tahoma" w:hAnsi="Tahoma" w:cs="Tahoma"/>
        </w:rPr>
        <w:t xml:space="preserve"> </w:t>
      </w:r>
      <w:r w:rsidRPr="00ED288C">
        <w:rPr>
          <w:rFonts w:ascii="Tahoma" w:hAnsi="Tahoma" w:cs="Tahoma"/>
        </w:rPr>
        <w:t xml:space="preserve">Jurjević, Danilo </w:t>
      </w:r>
      <w:proofErr w:type="spellStart"/>
      <w:r w:rsidRPr="00ED288C">
        <w:rPr>
          <w:rFonts w:ascii="Tahoma" w:hAnsi="Tahoma" w:cs="Tahoma"/>
        </w:rPr>
        <w:t>Đokić</w:t>
      </w:r>
      <w:proofErr w:type="spellEnd"/>
      <w:r w:rsidRPr="00ED288C">
        <w:rPr>
          <w:rFonts w:ascii="Tahoma" w:hAnsi="Tahoma" w:cs="Tahoma"/>
        </w:rPr>
        <w:t xml:space="preserve"> and Bojan </w:t>
      </w:r>
      <w:r w:rsidRPr="004C2C6C">
        <w:rPr>
          <w:rFonts w:ascii="Tahoma" w:hAnsi="Tahoma" w:cs="Tahoma"/>
        </w:rPr>
        <w:t xml:space="preserve">Matkovski. Syllabus of course is also presented on webpage of the project and webpage of IAE course - (Syllabuses on English and Serbian language can be found in </w:t>
      </w:r>
      <w:hyperlink r:id="rId14" w:history="1">
        <w:r w:rsidRPr="004C2C6C">
          <w:rPr>
            <w:rStyle w:val="Hyperlink"/>
            <w:rFonts w:ascii="Tahoma" w:hAnsi="Tahoma" w:cs="Tahoma"/>
          </w:rPr>
          <w:t>Annex A1</w:t>
        </w:r>
      </w:hyperlink>
      <w:r w:rsidRPr="004C2C6C">
        <w:rPr>
          <w:rFonts w:ascii="Tahoma" w:hAnsi="Tahoma" w:cs="Tahoma"/>
        </w:rPr>
        <w:t xml:space="preserve"> and </w:t>
      </w:r>
      <w:hyperlink r:id="rId15" w:history="1">
        <w:r w:rsidRPr="004C2C6C">
          <w:rPr>
            <w:rStyle w:val="Hyperlink"/>
            <w:rFonts w:ascii="Tahoma" w:hAnsi="Tahoma" w:cs="Tahoma"/>
          </w:rPr>
          <w:t>Annex A2</w:t>
        </w:r>
      </w:hyperlink>
      <w:r w:rsidRPr="004C2C6C">
        <w:rPr>
          <w:rFonts w:ascii="Tahoma" w:hAnsi="Tahoma" w:cs="Tahoma"/>
        </w:rPr>
        <w:t>).</w:t>
      </w:r>
    </w:p>
    <w:p w14:paraId="539BCAF6" w14:textId="77777777" w:rsidR="00BD22A3" w:rsidRPr="001844E1" w:rsidRDefault="004C2C6C" w:rsidP="00D80717">
      <w:pPr>
        <w:pStyle w:val="Naslov1"/>
        <w:rPr>
          <w:highlight w:val="green"/>
        </w:rPr>
      </w:pPr>
      <w:bookmarkStart w:id="10" w:name="_Toc85033729"/>
      <w:bookmarkStart w:id="11" w:name="_Toc140152743"/>
      <w:r w:rsidRPr="00FA35C0">
        <w:lastRenderedPageBreak/>
        <w:t>REALISATION OF COURSE</w:t>
      </w:r>
      <w:bookmarkEnd w:id="10"/>
      <w:bookmarkEnd w:id="11"/>
    </w:p>
    <w:p w14:paraId="1AC61C22" w14:textId="77777777" w:rsidR="00BD22A3" w:rsidRDefault="00125026" w:rsidP="00D80717">
      <w:pPr>
        <w:pStyle w:val="Naslov2"/>
      </w:pPr>
      <w:bookmarkStart w:id="12" w:name="_Toc140152744"/>
      <w:r>
        <w:t>T</w:t>
      </w:r>
      <w:r w:rsidRPr="00125026">
        <w:t>extbook – Introduction to Agricultural Economics</w:t>
      </w:r>
      <w:bookmarkEnd w:id="12"/>
    </w:p>
    <w:p w14:paraId="3D31F2E2" w14:textId="77777777" w:rsidR="003A5FB1" w:rsidRDefault="00125026" w:rsidP="00BD24FD">
      <w:pPr>
        <w:pStyle w:val="ssss"/>
        <w:rPr>
          <w:b/>
          <w:bCs/>
        </w:rPr>
      </w:pPr>
      <w:r w:rsidRPr="00125026">
        <w:t xml:space="preserve">To equip students and all other participants of courses with adequate teaching material, team members wrote and published textbook – Introduction to Agricultural Economics. This textbook </w:t>
      </w:r>
      <w:r w:rsidR="00CA041E">
        <w:t>is</w:t>
      </w:r>
      <w:r w:rsidRPr="00125026">
        <w:t xml:space="preserve"> used on the Introduction to Agricultural Economics course, as a compulsory course for all modules in the second year of bachelor academic study on study program Economics. The textbook </w:t>
      </w:r>
      <w:r w:rsidR="00CA041E" w:rsidRPr="00125026">
        <w:t>was</w:t>
      </w:r>
      <w:r w:rsidRPr="00125026">
        <w:t xml:space="preserve"> published in hardcopy and an electronic form on </w:t>
      </w:r>
      <w:proofErr w:type="spellStart"/>
      <w:r w:rsidRPr="00125026">
        <w:t>AgriCOM</w:t>
      </w:r>
      <w:proofErr w:type="spellEnd"/>
      <w:r w:rsidRPr="00125026">
        <w:t xml:space="preserve"> website</w:t>
      </w:r>
      <w:r w:rsidR="00CA041E">
        <w:t xml:space="preserve"> (Picture 3)</w:t>
      </w:r>
      <w:r w:rsidRPr="00125026">
        <w:t xml:space="preserve">, so it </w:t>
      </w:r>
      <w:r w:rsidR="00CA041E">
        <w:t>is</w:t>
      </w:r>
      <w:r w:rsidRPr="00125026">
        <w:t xml:space="preserve"> accessible to students of the Faculty of Economics, as well as to all other interested stakeholders in Serbia and region. The idea is to make the textbook recognizable in academic circles in Serbia and the </w:t>
      </w:r>
      <w:proofErr w:type="gramStart"/>
      <w:r w:rsidRPr="00125026">
        <w:t>region, and</w:t>
      </w:r>
      <w:proofErr w:type="gramEnd"/>
      <w:r w:rsidRPr="00125026">
        <w:t xml:space="preserve"> become part of the literature at other faculties in Serbia and other countries of Western Balkan region</w:t>
      </w:r>
      <w:r w:rsidR="00CA041E" w:rsidRPr="00125026">
        <w:t>,</w:t>
      </w:r>
      <w:r w:rsidRPr="00125026">
        <w:t xml:space="preserve"> where similar issues are being studied and there are no major language barriers.</w:t>
      </w:r>
    </w:p>
    <w:p w14:paraId="630C598B" w14:textId="77777777" w:rsidR="00CA041E" w:rsidRPr="001844E1" w:rsidRDefault="00125026" w:rsidP="00BD24FD">
      <w:pPr>
        <w:pStyle w:val="ssss"/>
        <w:rPr>
          <w:b/>
          <w:bCs/>
          <w:szCs w:val="24"/>
        </w:rPr>
      </w:pPr>
      <w:r w:rsidRPr="00125026">
        <w:rPr>
          <w:szCs w:val="24"/>
        </w:rPr>
        <w:t>The textbook will include topics related to the EU, which are subject of course:</w:t>
      </w:r>
    </w:p>
    <w:p w14:paraId="6BD4055B" w14:textId="77777777" w:rsidR="00125026" w:rsidRPr="00125026" w:rsidRDefault="00125026" w:rsidP="00F335B1">
      <w:pPr>
        <w:pStyle w:val="ssss"/>
        <w:numPr>
          <w:ilvl w:val="0"/>
          <w:numId w:val="11"/>
        </w:numPr>
        <w:spacing w:before="0" w:after="0"/>
        <w:rPr>
          <w:b/>
          <w:bCs/>
          <w:szCs w:val="24"/>
        </w:rPr>
      </w:pPr>
      <w:r w:rsidRPr="00125026">
        <w:rPr>
          <w:szCs w:val="24"/>
        </w:rPr>
        <w:t xml:space="preserve">Agriculture and economy development of EU and </w:t>
      </w:r>
      <w:proofErr w:type="gramStart"/>
      <w:r w:rsidRPr="00125026">
        <w:rPr>
          <w:szCs w:val="24"/>
        </w:rPr>
        <w:t>Serbia</w:t>
      </w:r>
      <w:r w:rsidR="00CA041E">
        <w:rPr>
          <w:szCs w:val="24"/>
        </w:rPr>
        <w:t>;</w:t>
      </w:r>
      <w:proofErr w:type="gramEnd"/>
    </w:p>
    <w:p w14:paraId="3FDE686C" w14:textId="77777777" w:rsidR="00125026" w:rsidRPr="00125026" w:rsidRDefault="00125026" w:rsidP="00F335B1">
      <w:pPr>
        <w:pStyle w:val="ssss"/>
        <w:numPr>
          <w:ilvl w:val="0"/>
          <w:numId w:val="11"/>
        </w:numPr>
        <w:spacing w:before="0" w:after="0"/>
        <w:rPr>
          <w:b/>
          <w:bCs/>
          <w:szCs w:val="24"/>
        </w:rPr>
      </w:pPr>
      <w:r w:rsidRPr="00125026">
        <w:rPr>
          <w:szCs w:val="24"/>
        </w:rPr>
        <w:t xml:space="preserve">Policy of support to agriculture and rural development in </w:t>
      </w:r>
      <w:proofErr w:type="gramStart"/>
      <w:r w:rsidRPr="00125026">
        <w:rPr>
          <w:szCs w:val="24"/>
        </w:rPr>
        <w:t>EU</w:t>
      </w:r>
      <w:r w:rsidR="00CA041E">
        <w:rPr>
          <w:szCs w:val="24"/>
        </w:rPr>
        <w:t>;</w:t>
      </w:r>
      <w:proofErr w:type="gramEnd"/>
    </w:p>
    <w:p w14:paraId="5258D485" w14:textId="77777777" w:rsidR="00125026" w:rsidRPr="00125026" w:rsidRDefault="00125026" w:rsidP="00F335B1">
      <w:pPr>
        <w:pStyle w:val="ssss"/>
        <w:numPr>
          <w:ilvl w:val="0"/>
          <w:numId w:val="11"/>
        </w:numPr>
        <w:spacing w:before="0" w:after="0"/>
        <w:rPr>
          <w:b/>
          <w:bCs/>
          <w:szCs w:val="24"/>
        </w:rPr>
      </w:pPr>
      <w:r w:rsidRPr="00125026">
        <w:rPr>
          <w:szCs w:val="24"/>
        </w:rPr>
        <w:t xml:space="preserve">International trade of agri-food </w:t>
      </w:r>
      <w:proofErr w:type="gramStart"/>
      <w:r w:rsidRPr="00125026">
        <w:rPr>
          <w:szCs w:val="24"/>
        </w:rPr>
        <w:t>products</w:t>
      </w:r>
      <w:r w:rsidR="00CA041E">
        <w:rPr>
          <w:szCs w:val="24"/>
        </w:rPr>
        <w:t>;</w:t>
      </w:r>
      <w:proofErr w:type="gramEnd"/>
    </w:p>
    <w:p w14:paraId="34DDD1A0" w14:textId="77777777" w:rsidR="00BD22A3" w:rsidRDefault="00125026" w:rsidP="00F335B1">
      <w:pPr>
        <w:pStyle w:val="ssss"/>
        <w:numPr>
          <w:ilvl w:val="0"/>
          <w:numId w:val="11"/>
        </w:numPr>
        <w:spacing w:before="0" w:after="0"/>
        <w:rPr>
          <w:b/>
          <w:bCs/>
          <w:szCs w:val="24"/>
        </w:rPr>
      </w:pPr>
      <w:r w:rsidRPr="00125026">
        <w:rPr>
          <w:szCs w:val="24"/>
        </w:rPr>
        <w:t>Implications of Common Agricultural Policy of EU on competitiveness of agri-food products in Serbia</w:t>
      </w:r>
      <w:r w:rsidR="00CA041E">
        <w:rPr>
          <w:szCs w:val="24"/>
        </w:rPr>
        <w:t>.</w:t>
      </w:r>
    </w:p>
    <w:p w14:paraId="239F924D" w14:textId="77777777" w:rsidR="003A5FB1" w:rsidRDefault="003A5FB1" w:rsidP="00BD24FD">
      <w:pPr>
        <w:pStyle w:val="ssss"/>
      </w:pPr>
      <w:r w:rsidRPr="00CA041E">
        <w:t xml:space="preserve">Textbook of the IAE is written by Stanislav Zekić, Bojan Matkovski, </w:t>
      </w:r>
      <w:proofErr w:type="spellStart"/>
      <w:r w:rsidRPr="00CA041E">
        <w:t>Žana</w:t>
      </w:r>
      <w:proofErr w:type="spellEnd"/>
      <w:r>
        <w:t xml:space="preserve"> </w:t>
      </w:r>
      <w:r w:rsidRPr="00CA041E">
        <w:t xml:space="preserve">Jurjević, Danilo </w:t>
      </w:r>
      <w:proofErr w:type="spellStart"/>
      <w:r w:rsidRPr="00CA041E">
        <w:t>Đokić</w:t>
      </w:r>
      <w:proofErr w:type="spellEnd"/>
      <w:r w:rsidRPr="00CA041E">
        <w:t xml:space="preserve"> and Marija Jeremić</w:t>
      </w:r>
      <w:r>
        <w:t xml:space="preserve"> (</w:t>
      </w:r>
      <w:hyperlink r:id="rId16" w:history="1">
        <w:r w:rsidRPr="00CA041E">
          <w:rPr>
            <w:rStyle w:val="Hyperlink"/>
          </w:rPr>
          <w:t>Annex B</w:t>
        </w:r>
      </w:hyperlink>
      <w:r>
        <w:t>). T</w:t>
      </w:r>
      <w:r w:rsidRPr="00E075D1">
        <w:t>he use of the textbook is not only related to the home institution but will be available to other faculties as potential literature of similar curricula. In addition, the use of the textbook for scientific research will be widely available to the academic public. It is important to note that the textbook could be used in other countries, the same speaking area, that is, in Bosnia and Herzegovina, as well as in Montenegro. These materials could provide the project’s longer-term impact.</w:t>
      </w:r>
    </w:p>
    <w:p w14:paraId="3BBC572F" w14:textId="77777777" w:rsidR="003A5FB1" w:rsidRDefault="003A5FB1" w:rsidP="00CA041E"/>
    <w:p w14:paraId="43697D4A" w14:textId="77777777" w:rsidR="003A5FB1" w:rsidRDefault="003A5FB1" w:rsidP="00CA041E"/>
    <w:p w14:paraId="40F86A35" w14:textId="77777777" w:rsidR="003A5FB1" w:rsidRDefault="003A5FB1" w:rsidP="00CA041E"/>
    <w:p w14:paraId="150F436E" w14:textId="77777777" w:rsidR="00853999" w:rsidRDefault="00853999" w:rsidP="00CA041E"/>
    <w:p w14:paraId="059A9414" w14:textId="77777777" w:rsidR="00853999" w:rsidRDefault="00853999" w:rsidP="00CA041E"/>
    <w:p w14:paraId="162F70D3" w14:textId="77777777" w:rsidR="00853999" w:rsidRDefault="00853999" w:rsidP="00CA041E"/>
    <w:p w14:paraId="350812EA" w14:textId="77777777" w:rsidR="003A5FB1" w:rsidRDefault="003A5FB1" w:rsidP="00CA041E"/>
    <w:p w14:paraId="11CA60B2" w14:textId="77777777" w:rsidR="00CA041E" w:rsidRDefault="00CA041E" w:rsidP="00CA041E">
      <w:pPr>
        <w:rPr>
          <w:rFonts w:ascii="Tahoma" w:hAnsi="Tahoma" w:cs="Tahoma"/>
        </w:rPr>
      </w:pPr>
      <w:r w:rsidRPr="00B1148A">
        <w:rPr>
          <w:rFonts w:ascii="Tahoma" w:hAnsi="Tahoma" w:cs="Tahoma"/>
          <w:b/>
          <w:bCs/>
        </w:rPr>
        <w:lastRenderedPageBreak/>
        <w:t xml:space="preserve">Picture </w:t>
      </w:r>
      <w:r>
        <w:rPr>
          <w:rFonts w:ascii="Tahoma" w:hAnsi="Tahoma" w:cs="Tahoma"/>
          <w:b/>
          <w:bCs/>
        </w:rPr>
        <w:t>3</w:t>
      </w:r>
      <w:r w:rsidRPr="00B1148A">
        <w:rPr>
          <w:rFonts w:ascii="Tahoma" w:hAnsi="Tahoma" w:cs="Tahoma"/>
          <w:b/>
          <w:bCs/>
        </w:rPr>
        <w:t>.</w:t>
      </w:r>
      <w:r w:rsidR="003A5FB1">
        <w:rPr>
          <w:rFonts w:ascii="Tahoma" w:hAnsi="Tahoma" w:cs="Tahoma"/>
          <w:b/>
          <w:bCs/>
        </w:rPr>
        <w:t xml:space="preserve"> </w:t>
      </w:r>
      <w:r>
        <w:rPr>
          <w:rFonts w:ascii="Tahoma" w:hAnsi="Tahoma" w:cs="Tahoma"/>
        </w:rPr>
        <w:t>Text</w:t>
      </w:r>
      <w:r w:rsidRPr="00CA041E">
        <w:rPr>
          <w:rFonts w:ascii="Tahoma" w:hAnsi="Tahoma" w:cs="Tahoma"/>
        </w:rPr>
        <w:t xml:space="preserve">book available on the </w:t>
      </w:r>
      <w:proofErr w:type="spellStart"/>
      <w:r>
        <w:rPr>
          <w:rFonts w:ascii="Tahoma" w:hAnsi="Tahoma" w:cs="Tahoma"/>
        </w:rPr>
        <w:t>AgriCOM</w:t>
      </w:r>
      <w:proofErr w:type="spellEnd"/>
      <w:r w:rsidR="003A5FB1">
        <w:rPr>
          <w:rFonts w:ascii="Tahoma" w:hAnsi="Tahoma" w:cs="Tahoma"/>
        </w:rPr>
        <w:t xml:space="preserve"> </w:t>
      </w:r>
      <w:r w:rsidRPr="00CA041E">
        <w:rPr>
          <w:rFonts w:ascii="Tahoma" w:hAnsi="Tahoma" w:cs="Tahoma"/>
        </w:rPr>
        <w:t>website</w:t>
      </w:r>
    </w:p>
    <w:p w14:paraId="50F83BAA" w14:textId="77777777" w:rsidR="00CA041E" w:rsidRDefault="00000000" w:rsidP="00853999">
      <w:pPr>
        <w:jc w:val="center"/>
      </w:pPr>
      <w:r>
        <w:rPr>
          <w:rFonts w:ascii="Tahoma" w:hAnsi="Tahoma" w:cs="Tahoma"/>
          <w:noProof/>
        </w:rPr>
        <w:pict w14:anchorId="0D1AEBEB">
          <v:rect id="Rectangle 2" o:spid="_x0000_s1033" style="position:absolute;left:0;text-align:left;margin-left:278.5pt;margin-top:152.35pt;width:70.65pt;height:42.9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" filled="f" strokecolor="red" strokeweight="1pt"/>
        </w:pict>
      </w:r>
      <w:r w:rsidR="001147FB" w:rsidRPr="001147FB">
        <w:rPr>
          <w:noProof/>
          <w:lang w:val="en-US"/>
        </w:rPr>
        <w:drawing>
          <wp:inline distT="0" distB="0" distL="0" distR="0" wp14:anchorId="5CD9473A" wp14:editId="168E5707">
            <wp:extent cx="5853057" cy="2887133"/>
            <wp:effectExtent l="0" t="0" r="0" b="8890"/>
            <wp:docPr id="109646893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468936" name="Picture 1" descr="A screenshot of a computer&#10;&#10;Description automatically generated with medium confidence"/>
                    <pic:cNvPicPr/>
                  </pic:nvPicPr>
                  <pic:blipFill>
                    <a:blip r:embed="rId17" cstate="print"/>
                    <a:stretch>
                      <a:fillRect/>
                    </a:stretch>
                  </pic:blipFill>
                  <pic:spPr>
                    <a:xfrm>
                      <a:off x="0" y="0"/>
                      <a:ext cx="5908086" cy="2914277"/>
                    </a:xfrm>
                    <a:prstGeom prst="rect">
                      <a:avLst/>
                    </a:prstGeom>
                  </pic:spPr>
                </pic:pic>
              </a:graphicData>
            </a:graphic>
          </wp:inline>
        </w:drawing>
      </w:r>
    </w:p>
    <w:p w14:paraId="5E15C54B" w14:textId="77777777" w:rsidR="00D11779" w:rsidRDefault="00D11779" w:rsidP="00CA041E">
      <w:pPr>
        <w:rPr>
          <w:rFonts w:ascii="Tahoma" w:hAnsi="Tahoma" w:cs="Tahoma"/>
        </w:rPr>
      </w:pPr>
    </w:p>
    <w:p w14:paraId="043EB49A" w14:textId="77777777" w:rsidR="00E075D1" w:rsidRDefault="00125026" w:rsidP="00D80717">
      <w:pPr>
        <w:pStyle w:val="Naslov2"/>
      </w:pPr>
      <w:bookmarkStart w:id="13" w:name="_Toc85033730"/>
      <w:bookmarkStart w:id="14" w:name="_Toc140152745"/>
      <w:r w:rsidRPr="00FA35C0">
        <w:t>Platforms for course realisation</w:t>
      </w:r>
      <w:bookmarkEnd w:id="13"/>
      <w:bookmarkEnd w:id="14"/>
    </w:p>
    <w:p w14:paraId="74A33010" w14:textId="77777777" w:rsidR="001844E1" w:rsidRPr="001844E1" w:rsidRDefault="001844E1" w:rsidP="001844E1"/>
    <w:p w14:paraId="3377D7E4" w14:textId="77777777" w:rsidR="00BD22A3" w:rsidRDefault="00E075D1" w:rsidP="005262EB">
      <w:pPr>
        <w:rPr>
          <w:rFonts w:ascii="Tahoma" w:hAnsi="Tahoma" w:cs="Tahoma"/>
        </w:rPr>
      </w:pPr>
      <w:r>
        <w:rPr>
          <w:rFonts w:ascii="Tahoma" w:hAnsi="Tahoma" w:cs="Tahoma"/>
        </w:rPr>
        <w:t>C</w:t>
      </w:r>
      <w:r w:rsidRPr="00E075D1">
        <w:rPr>
          <w:rFonts w:ascii="Tahoma" w:hAnsi="Tahoma" w:cs="Tahoma"/>
        </w:rPr>
        <w:t xml:space="preserve">lasses were held in classrooms at two locations (Novi Sad and Subotica). In addition to </w:t>
      </w:r>
      <w:r w:rsidRPr="005262EB">
        <w:rPr>
          <w:rFonts w:ascii="Tahoma" w:hAnsi="Tahoma" w:cs="Tahoma"/>
        </w:rPr>
        <w:t>lecturing, presentation of essays</w:t>
      </w:r>
      <w:r>
        <w:rPr>
          <w:rFonts w:ascii="Tahoma" w:hAnsi="Tahoma" w:cs="Tahoma"/>
        </w:rPr>
        <w:t xml:space="preserve">, </w:t>
      </w:r>
      <w:r w:rsidRPr="005262EB">
        <w:rPr>
          <w:rFonts w:ascii="Tahoma" w:hAnsi="Tahoma" w:cs="Tahoma"/>
        </w:rPr>
        <w:t>classroom discussion</w:t>
      </w:r>
      <w:r w:rsidRPr="00E075D1">
        <w:rPr>
          <w:rFonts w:ascii="Tahoma" w:hAnsi="Tahoma" w:cs="Tahoma"/>
        </w:rPr>
        <w:t xml:space="preserve">, </w:t>
      </w:r>
      <w:r w:rsidRPr="005262EB">
        <w:rPr>
          <w:rFonts w:ascii="Tahoma" w:hAnsi="Tahoma" w:cs="Tahoma"/>
        </w:rPr>
        <w:t>debate on choose topics, problem solving or case studies</w:t>
      </w:r>
      <w:r>
        <w:rPr>
          <w:rFonts w:ascii="Tahoma" w:hAnsi="Tahoma" w:cs="Tahoma"/>
        </w:rPr>
        <w:t xml:space="preserve">, </w:t>
      </w:r>
      <w:r w:rsidRPr="00E075D1">
        <w:rPr>
          <w:rFonts w:ascii="Tahoma" w:hAnsi="Tahoma" w:cs="Tahoma"/>
        </w:rPr>
        <w:t>students had two additional platforms at their disposal: Microsoft Teams and Moodle.</w:t>
      </w:r>
      <w:r w:rsidR="00853999">
        <w:rPr>
          <w:rFonts w:ascii="Tahoma" w:hAnsi="Tahoma" w:cs="Tahoma"/>
        </w:rPr>
        <w:t xml:space="preserve"> </w:t>
      </w:r>
      <w:r w:rsidRPr="00E075D1">
        <w:rPr>
          <w:rFonts w:ascii="Tahoma" w:hAnsi="Tahoma" w:cs="Tahoma"/>
        </w:rPr>
        <w:t>Online consultations outside the classroom were held on Microsoft Teams</w:t>
      </w:r>
      <w:r w:rsidR="00932DE9">
        <w:rPr>
          <w:rFonts w:ascii="Tahoma" w:hAnsi="Tahoma" w:cs="Tahoma"/>
        </w:rPr>
        <w:t xml:space="preserve">, </w:t>
      </w:r>
      <w:r w:rsidR="00932DE9" w:rsidRPr="00932DE9">
        <w:rPr>
          <w:rFonts w:ascii="Tahoma" w:hAnsi="Tahoma" w:cs="Tahoma"/>
        </w:rPr>
        <w:t>as well as all notifications during the semester were posted on this platform</w:t>
      </w:r>
      <w:r w:rsidR="00932DE9">
        <w:rPr>
          <w:rFonts w:ascii="Tahoma" w:hAnsi="Tahoma" w:cs="Tahoma"/>
        </w:rPr>
        <w:t xml:space="preserve"> (Picture 4)</w:t>
      </w:r>
      <w:r w:rsidR="00932DE9" w:rsidRPr="00932DE9">
        <w:rPr>
          <w:rFonts w:ascii="Tahoma" w:hAnsi="Tahoma" w:cs="Tahoma"/>
        </w:rPr>
        <w:t>.</w:t>
      </w:r>
      <w:r w:rsidRPr="00E075D1">
        <w:rPr>
          <w:rFonts w:ascii="Tahoma" w:hAnsi="Tahoma" w:cs="Tahoma"/>
        </w:rPr>
        <w:t xml:space="preserve"> Also, all course material (</w:t>
      </w:r>
      <w:r w:rsidR="00932DE9">
        <w:rPr>
          <w:rFonts w:ascii="Tahoma" w:hAnsi="Tahoma" w:cs="Tahoma"/>
        </w:rPr>
        <w:t>text</w:t>
      </w:r>
      <w:r w:rsidRPr="00E075D1">
        <w:rPr>
          <w:rFonts w:ascii="Tahoma" w:hAnsi="Tahoma" w:cs="Tahoma"/>
        </w:rPr>
        <w:t>book, presentations, work plans, case studies, record lists, course evaluation questionnaire, etc.) is available to students on this platform</w:t>
      </w:r>
      <w:r w:rsidR="00932DE9">
        <w:rPr>
          <w:rFonts w:ascii="Tahoma" w:hAnsi="Tahoma" w:cs="Tahoma"/>
        </w:rPr>
        <w:t xml:space="preserve"> (Picture 5).</w:t>
      </w:r>
    </w:p>
    <w:p w14:paraId="17A205E5" w14:textId="77777777" w:rsidR="005D2B1E" w:rsidRDefault="005D2B1E" w:rsidP="005262EB">
      <w:pPr>
        <w:rPr>
          <w:rFonts w:ascii="Tahoma" w:hAnsi="Tahoma" w:cs="Tahoma"/>
        </w:rPr>
      </w:pPr>
    </w:p>
    <w:p w14:paraId="3DC8E148" w14:textId="77777777" w:rsidR="00853999" w:rsidRDefault="00853999" w:rsidP="005262EB">
      <w:pPr>
        <w:rPr>
          <w:rFonts w:ascii="Tahoma" w:hAnsi="Tahoma" w:cs="Tahoma"/>
        </w:rPr>
      </w:pPr>
    </w:p>
    <w:p w14:paraId="5E775EBF" w14:textId="77777777" w:rsidR="00853999" w:rsidRDefault="00853999" w:rsidP="005262EB">
      <w:pPr>
        <w:rPr>
          <w:rFonts w:ascii="Tahoma" w:hAnsi="Tahoma" w:cs="Tahoma"/>
        </w:rPr>
      </w:pPr>
    </w:p>
    <w:p w14:paraId="247AAC31" w14:textId="77777777" w:rsidR="00853999" w:rsidRDefault="00853999" w:rsidP="005262EB">
      <w:pPr>
        <w:rPr>
          <w:rFonts w:ascii="Tahoma" w:hAnsi="Tahoma" w:cs="Tahoma"/>
        </w:rPr>
      </w:pPr>
    </w:p>
    <w:p w14:paraId="112C8F5F" w14:textId="77777777" w:rsidR="00853999" w:rsidRDefault="00853999" w:rsidP="005262EB">
      <w:pPr>
        <w:rPr>
          <w:rFonts w:ascii="Tahoma" w:hAnsi="Tahoma" w:cs="Tahoma"/>
        </w:rPr>
      </w:pPr>
    </w:p>
    <w:p w14:paraId="7584F27F" w14:textId="77777777" w:rsidR="00853999" w:rsidRDefault="00853999" w:rsidP="005262EB">
      <w:pPr>
        <w:rPr>
          <w:rFonts w:ascii="Tahoma" w:hAnsi="Tahoma" w:cs="Tahoma"/>
        </w:rPr>
      </w:pPr>
    </w:p>
    <w:p w14:paraId="3A18FA4D" w14:textId="77777777" w:rsidR="00F335B1" w:rsidRDefault="00F335B1" w:rsidP="005262EB">
      <w:pPr>
        <w:rPr>
          <w:rFonts w:ascii="Tahoma" w:hAnsi="Tahoma" w:cs="Tahoma"/>
        </w:rPr>
      </w:pPr>
    </w:p>
    <w:p w14:paraId="0857DAD1" w14:textId="77777777" w:rsidR="00853999" w:rsidRDefault="00853999" w:rsidP="005262EB">
      <w:pPr>
        <w:rPr>
          <w:rFonts w:ascii="Tahoma" w:hAnsi="Tahoma" w:cs="Tahoma"/>
        </w:rPr>
      </w:pPr>
    </w:p>
    <w:p w14:paraId="2D722DF6" w14:textId="77777777" w:rsidR="00E075D1" w:rsidRPr="001147FB" w:rsidRDefault="00E075D1" w:rsidP="00E075D1">
      <w:pPr>
        <w:rPr>
          <w:rFonts w:ascii="Tahoma" w:hAnsi="Tahoma" w:cs="Tahoma"/>
        </w:rPr>
      </w:pPr>
      <w:r w:rsidRPr="00B1148A">
        <w:rPr>
          <w:rFonts w:ascii="Tahoma" w:hAnsi="Tahoma" w:cs="Tahoma"/>
          <w:b/>
          <w:bCs/>
        </w:rPr>
        <w:lastRenderedPageBreak/>
        <w:t xml:space="preserve">Picture </w:t>
      </w:r>
      <w:r>
        <w:rPr>
          <w:rFonts w:ascii="Tahoma" w:hAnsi="Tahoma" w:cs="Tahoma"/>
          <w:b/>
          <w:bCs/>
        </w:rPr>
        <w:t>4</w:t>
      </w:r>
      <w:r w:rsidRPr="00B1148A">
        <w:rPr>
          <w:rFonts w:ascii="Tahoma" w:hAnsi="Tahoma" w:cs="Tahoma"/>
          <w:b/>
          <w:bCs/>
        </w:rPr>
        <w:t>.</w:t>
      </w:r>
      <w:r w:rsidR="00853999">
        <w:rPr>
          <w:rFonts w:ascii="Tahoma" w:hAnsi="Tahoma" w:cs="Tahoma"/>
          <w:b/>
          <w:bCs/>
        </w:rPr>
        <w:t xml:space="preserve"> </w:t>
      </w:r>
      <w:r w:rsidRPr="00E075D1">
        <w:rPr>
          <w:rFonts w:ascii="Tahoma" w:hAnsi="Tahoma" w:cs="Tahoma"/>
        </w:rPr>
        <w:t>Microsoft Teams</w:t>
      </w:r>
      <w:r w:rsidR="00932DE9">
        <w:rPr>
          <w:rFonts w:ascii="Tahoma" w:hAnsi="Tahoma" w:cs="Tahoma"/>
        </w:rPr>
        <w:t xml:space="preserve"> - </w:t>
      </w:r>
      <w:r w:rsidR="00932DE9" w:rsidRPr="00932DE9">
        <w:rPr>
          <w:rFonts w:ascii="Tahoma" w:hAnsi="Tahoma" w:cs="Tahoma"/>
        </w:rPr>
        <w:t>notifications</w:t>
      </w:r>
    </w:p>
    <w:p w14:paraId="105A0C63" w14:textId="77777777" w:rsidR="00932DE9" w:rsidRPr="00642787" w:rsidRDefault="00932DE9" w:rsidP="00642787">
      <w:pPr>
        <w:jc w:val="center"/>
        <w:rPr>
          <w:rFonts w:ascii="Tahoma" w:hAnsi="Tahoma" w:cs="Tahoma"/>
        </w:rPr>
      </w:pPr>
      <w:r w:rsidRPr="00932DE9">
        <w:rPr>
          <w:rFonts w:ascii="Tahoma" w:hAnsi="Tahoma" w:cs="Tahoma"/>
          <w:noProof/>
          <w:lang w:val="en-US"/>
        </w:rPr>
        <w:drawing>
          <wp:inline distT="0" distB="0" distL="0" distR="0" wp14:anchorId="6DAD5F5D" wp14:editId="2F3058FD">
            <wp:extent cx="5388428" cy="2864040"/>
            <wp:effectExtent l="0" t="0" r="3175" b="0"/>
            <wp:docPr id="830053625"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53625" name="Picture 1" descr="A screenshot of a computer&#10;&#10;Description automatically generated with medium confidence"/>
                    <pic:cNvPicPr/>
                  </pic:nvPicPr>
                  <pic:blipFill>
                    <a:blip r:embed="rId18"/>
                    <a:stretch>
                      <a:fillRect/>
                    </a:stretch>
                  </pic:blipFill>
                  <pic:spPr>
                    <a:xfrm>
                      <a:off x="0" y="0"/>
                      <a:ext cx="5407049" cy="2873937"/>
                    </a:xfrm>
                    <a:prstGeom prst="rect">
                      <a:avLst/>
                    </a:prstGeom>
                  </pic:spPr>
                </pic:pic>
              </a:graphicData>
            </a:graphic>
          </wp:inline>
        </w:drawing>
      </w:r>
    </w:p>
    <w:p w14:paraId="6999F985" w14:textId="77777777" w:rsidR="00D11779" w:rsidRDefault="00D11779" w:rsidP="00932DE9">
      <w:pPr>
        <w:rPr>
          <w:rFonts w:ascii="Tahoma" w:hAnsi="Tahoma" w:cs="Tahoma"/>
          <w:b/>
          <w:bCs/>
        </w:rPr>
      </w:pPr>
    </w:p>
    <w:p w14:paraId="53064F10" w14:textId="77777777" w:rsidR="009C7B14" w:rsidRDefault="009C7B14" w:rsidP="00932DE9">
      <w:pPr>
        <w:rPr>
          <w:rFonts w:ascii="Tahoma" w:hAnsi="Tahoma" w:cs="Tahoma"/>
          <w:b/>
          <w:bCs/>
        </w:rPr>
      </w:pPr>
    </w:p>
    <w:p w14:paraId="3413FA4C" w14:textId="77777777" w:rsidR="00E075D1" w:rsidRDefault="00932DE9" w:rsidP="005262EB">
      <w:pPr>
        <w:rPr>
          <w:rFonts w:ascii="Tahoma" w:hAnsi="Tahoma" w:cs="Tahoma"/>
        </w:rPr>
      </w:pPr>
      <w:r w:rsidRPr="00B1148A">
        <w:rPr>
          <w:rFonts w:ascii="Tahoma" w:hAnsi="Tahoma" w:cs="Tahoma"/>
          <w:b/>
          <w:bCs/>
        </w:rPr>
        <w:t xml:space="preserve">Picture </w:t>
      </w:r>
      <w:r>
        <w:rPr>
          <w:rFonts w:ascii="Tahoma" w:hAnsi="Tahoma" w:cs="Tahoma"/>
          <w:b/>
          <w:bCs/>
        </w:rPr>
        <w:t>5</w:t>
      </w:r>
      <w:r w:rsidRPr="00B1148A">
        <w:rPr>
          <w:rFonts w:ascii="Tahoma" w:hAnsi="Tahoma" w:cs="Tahoma"/>
          <w:b/>
          <w:bCs/>
        </w:rPr>
        <w:t>.</w:t>
      </w:r>
      <w:r w:rsidR="00853999">
        <w:rPr>
          <w:rFonts w:ascii="Tahoma" w:hAnsi="Tahoma" w:cs="Tahoma"/>
          <w:b/>
          <w:bCs/>
        </w:rPr>
        <w:t xml:space="preserve"> </w:t>
      </w:r>
      <w:r w:rsidRPr="00E075D1">
        <w:rPr>
          <w:rFonts w:ascii="Tahoma" w:hAnsi="Tahoma" w:cs="Tahoma"/>
        </w:rPr>
        <w:t>Microsoft Teams</w:t>
      </w:r>
      <w:r>
        <w:rPr>
          <w:rFonts w:ascii="Tahoma" w:hAnsi="Tahoma" w:cs="Tahoma"/>
        </w:rPr>
        <w:t xml:space="preserve"> - </w:t>
      </w:r>
      <w:r w:rsidRPr="00932DE9">
        <w:rPr>
          <w:rFonts w:ascii="Tahoma" w:hAnsi="Tahoma" w:cs="Tahoma"/>
        </w:rPr>
        <w:t>course material</w:t>
      </w:r>
    </w:p>
    <w:p w14:paraId="7D75F525" w14:textId="77777777" w:rsidR="00E075D1" w:rsidRDefault="00A760BD" w:rsidP="00D11779">
      <w:pPr>
        <w:jc w:val="center"/>
        <w:rPr>
          <w:rFonts w:ascii="Tahoma" w:hAnsi="Tahoma" w:cs="Tahoma"/>
        </w:rPr>
      </w:pPr>
      <w:r w:rsidRPr="00A760BD">
        <w:rPr>
          <w:rFonts w:ascii="Tahoma" w:hAnsi="Tahoma" w:cs="Tahoma"/>
          <w:noProof/>
          <w:lang w:val="en-US"/>
        </w:rPr>
        <w:drawing>
          <wp:inline distT="0" distB="0" distL="0" distR="0" wp14:anchorId="6CD2B275" wp14:editId="6A151675">
            <wp:extent cx="4851400" cy="2497227"/>
            <wp:effectExtent l="0" t="0" r="6350" b="0"/>
            <wp:docPr id="7365212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21259" name="Picture 1" descr="A screenshot of a computer&#10;&#10;Description automatically generated"/>
                    <pic:cNvPicPr/>
                  </pic:nvPicPr>
                  <pic:blipFill>
                    <a:blip r:embed="rId19" cstate="print"/>
                    <a:stretch>
                      <a:fillRect/>
                    </a:stretch>
                  </pic:blipFill>
                  <pic:spPr>
                    <a:xfrm>
                      <a:off x="0" y="0"/>
                      <a:ext cx="4857198" cy="2500211"/>
                    </a:xfrm>
                    <a:prstGeom prst="rect">
                      <a:avLst/>
                    </a:prstGeom>
                  </pic:spPr>
                </pic:pic>
              </a:graphicData>
            </a:graphic>
          </wp:inline>
        </w:drawing>
      </w:r>
    </w:p>
    <w:p w14:paraId="314A8DD8" w14:textId="77777777" w:rsidR="00853999" w:rsidRDefault="00853999" w:rsidP="00AB602D">
      <w:pPr>
        <w:spacing w:after="0"/>
        <w:rPr>
          <w:rFonts w:ascii="Tahoma" w:hAnsi="Tahoma" w:cs="Tahoma"/>
        </w:rPr>
      </w:pPr>
    </w:p>
    <w:p w14:paraId="1430659F" w14:textId="77777777" w:rsidR="00E075D1" w:rsidRDefault="00FF1759" w:rsidP="00AB602D">
      <w:pPr>
        <w:spacing w:after="0"/>
        <w:rPr>
          <w:rFonts w:ascii="Tahoma" w:hAnsi="Tahoma" w:cs="Tahoma"/>
        </w:rPr>
      </w:pPr>
      <w:r w:rsidRPr="00FF1759">
        <w:rPr>
          <w:rFonts w:ascii="Tahoma" w:hAnsi="Tahoma" w:cs="Tahoma"/>
        </w:rPr>
        <w:t>The knowledge check during the semester was carried out via the Moodle platform.</w:t>
      </w:r>
      <w:r w:rsidR="00853999">
        <w:rPr>
          <w:rFonts w:ascii="Tahoma" w:hAnsi="Tahoma" w:cs="Tahoma"/>
        </w:rPr>
        <w:t xml:space="preserve"> </w:t>
      </w:r>
      <w:r w:rsidR="00174709" w:rsidRPr="00FA35C0">
        <w:rPr>
          <w:rFonts w:ascii="Tahoma" w:hAnsi="Tahoma" w:cs="Tahoma"/>
        </w:rPr>
        <w:t xml:space="preserve">Moodle User Manual </w:t>
      </w:r>
      <w:r w:rsidR="00853999">
        <w:rPr>
          <w:rFonts w:ascii="Tahoma" w:hAnsi="Tahoma" w:cs="Tahoma"/>
        </w:rPr>
        <w:t>was</w:t>
      </w:r>
      <w:r w:rsidR="00174709" w:rsidRPr="00FA35C0">
        <w:rPr>
          <w:rFonts w:ascii="Tahoma" w:hAnsi="Tahoma" w:cs="Tahoma"/>
        </w:rPr>
        <w:t xml:space="preserve"> provided to students at the beginning of the course</w:t>
      </w:r>
      <w:r w:rsidR="00174709">
        <w:rPr>
          <w:rFonts w:ascii="Tahoma" w:hAnsi="Tahoma" w:cs="Tahoma"/>
        </w:rPr>
        <w:t xml:space="preserve"> (</w:t>
      </w:r>
      <w:hyperlink r:id="rId20" w:history="1">
        <w:r w:rsidR="00174709" w:rsidRPr="00174709">
          <w:rPr>
            <w:rStyle w:val="Hyperlink"/>
            <w:rFonts w:ascii="Tahoma" w:hAnsi="Tahoma" w:cs="Tahoma"/>
          </w:rPr>
          <w:t>Annex C</w:t>
        </w:r>
      </w:hyperlink>
      <w:r w:rsidR="00174709">
        <w:rPr>
          <w:rFonts w:ascii="Tahoma" w:hAnsi="Tahoma" w:cs="Tahoma"/>
        </w:rPr>
        <w:t>).</w:t>
      </w:r>
    </w:p>
    <w:p w14:paraId="1FB7498C" w14:textId="77777777" w:rsidR="00FF1759" w:rsidRDefault="00FF1759" w:rsidP="00AB602D">
      <w:pPr>
        <w:spacing w:after="0"/>
        <w:rPr>
          <w:rFonts w:ascii="Tahoma" w:hAnsi="Tahoma" w:cs="Tahoma"/>
          <w:b/>
          <w:bCs/>
        </w:rPr>
      </w:pPr>
    </w:p>
    <w:p w14:paraId="558D4FF5" w14:textId="77777777" w:rsidR="00853999" w:rsidRDefault="00853999" w:rsidP="00AB602D">
      <w:pPr>
        <w:spacing w:after="0"/>
        <w:rPr>
          <w:rFonts w:ascii="Tahoma" w:hAnsi="Tahoma" w:cs="Tahoma"/>
          <w:b/>
          <w:bCs/>
        </w:rPr>
      </w:pPr>
    </w:p>
    <w:p w14:paraId="29414A83" w14:textId="77777777" w:rsidR="00FF1759" w:rsidRDefault="00FF1759" w:rsidP="005262EB">
      <w:pPr>
        <w:rPr>
          <w:rFonts w:ascii="Tahoma" w:hAnsi="Tahoma" w:cs="Tahoma"/>
        </w:rPr>
      </w:pPr>
      <w:r w:rsidRPr="00B1148A">
        <w:rPr>
          <w:rFonts w:ascii="Tahoma" w:hAnsi="Tahoma" w:cs="Tahoma"/>
          <w:b/>
          <w:bCs/>
        </w:rPr>
        <w:lastRenderedPageBreak/>
        <w:t xml:space="preserve">Picture </w:t>
      </w:r>
      <w:r>
        <w:rPr>
          <w:rFonts w:ascii="Tahoma" w:hAnsi="Tahoma" w:cs="Tahoma"/>
          <w:b/>
          <w:bCs/>
        </w:rPr>
        <w:t>6</w:t>
      </w:r>
      <w:r w:rsidRPr="00B1148A">
        <w:rPr>
          <w:rFonts w:ascii="Tahoma" w:hAnsi="Tahoma" w:cs="Tahoma"/>
          <w:b/>
          <w:bCs/>
        </w:rPr>
        <w:t>.</w:t>
      </w:r>
      <w:r w:rsidR="00853999">
        <w:rPr>
          <w:rFonts w:ascii="Tahoma" w:hAnsi="Tahoma" w:cs="Tahoma"/>
          <w:b/>
          <w:bCs/>
        </w:rPr>
        <w:t xml:space="preserve"> </w:t>
      </w:r>
      <w:r>
        <w:rPr>
          <w:rFonts w:ascii="Tahoma" w:hAnsi="Tahoma" w:cs="Tahoma"/>
        </w:rPr>
        <w:t>Moodle</w:t>
      </w:r>
    </w:p>
    <w:p w14:paraId="48D45BA1" w14:textId="77777777" w:rsidR="00A760BD" w:rsidRDefault="007D1B42" w:rsidP="009C7B14">
      <w:pPr>
        <w:jc w:val="center"/>
        <w:rPr>
          <w:rFonts w:ascii="Tahoma" w:hAnsi="Tahoma" w:cs="Tahoma"/>
        </w:rPr>
      </w:pPr>
      <w:bookmarkStart w:id="15" w:name="_Toc85033731"/>
      <w:r w:rsidRPr="007D1B42">
        <w:rPr>
          <w:rFonts w:ascii="Tahoma" w:hAnsi="Tahoma" w:cs="Tahoma"/>
          <w:noProof/>
          <w:lang w:val="en-US"/>
        </w:rPr>
        <w:drawing>
          <wp:inline distT="0" distB="0" distL="0" distR="0" wp14:anchorId="460B6C55" wp14:editId="3F47CCF3">
            <wp:extent cx="4787170" cy="3238500"/>
            <wp:effectExtent l="114300" t="114300" r="128270" b="152400"/>
            <wp:docPr id="14836863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86349" name="Picture 1" descr="A screenshot of a computer&#10;&#10;Description automatically generated"/>
                    <pic:cNvPicPr/>
                  </pic:nvPicPr>
                  <pic:blipFill>
                    <a:blip r:embed="rId21"/>
                    <a:stretch>
                      <a:fillRect/>
                    </a:stretch>
                  </pic:blipFill>
                  <pic:spPr>
                    <a:xfrm>
                      <a:off x="0" y="0"/>
                      <a:ext cx="4818687" cy="325982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5CC19BD" w14:textId="77777777" w:rsidR="00853999" w:rsidRDefault="00853999" w:rsidP="00D11779">
      <w:pPr>
        <w:pStyle w:val="Heading1"/>
        <w:spacing w:before="0"/>
        <w:rPr>
          <w:rFonts w:ascii="Tahoma" w:hAnsi="Tahoma" w:cs="Tahoma"/>
        </w:rPr>
      </w:pPr>
    </w:p>
    <w:p w14:paraId="520430DD" w14:textId="77777777" w:rsidR="00125026" w:rsidRPr="00FA35C0" w:rsidRDefault="00125026" w:rsidP="00D80717">
      <w:pPr>
        <w:pStyle w:val="Naslov2"/>
      </w:pPr>
      <w:bookmarkStart w:id="16" w:name="_Toc140152746"/>
      <w:r w:rsidRPr="00FA35C0">
        <w:t>Realisation of lecture hours</w:t>
      </w:r>
      <w:bookmarkEnd w:id="15"/>
      <w:bookmarkEnd w:id="16"/>
    </w:p>
    <w:p w14:paraId="05D379E3" w14:textId="77777777" w:rsidR="001844E1" w:rsidRDefault="001844E1" w:rsidP="001844E1">
      <w:pPr>
        <w:rPr>
          <w:rFonts w:ascii="Tahoma" w:hAnsi="Tahoma" w:cs="Tahoma"/>
        </w:rPr>
      </w:pPr>
    </w:p>
    <w:p w14:paraId="1CF7A6A6" w14:textId="77777777" w:rsidR="00BD22A3" w:rsidRDefault="001844E1" w:rsidP="005262EB">
      <w:pPr>
        <w:rPr>
          <w:rFonts w:ascii="Tahoma" w:hAnsi="Tahoma" w:cs="Tahoma"/>
        </w:rPr>
      </w:pPr>
      <w:r w:rsidRPr="00FA35C0">
        <w:rPr>
          <w:rFonts w:ascii="Tahoma" w:hAnsi="Tahoma" w:cs="Tahoma"/>
        </w:rPr>
        <w:t>This course covered the following lectures:</w:t>
      </w:r>
    </w:p>
    <w:p w14:paraId="63C0F616" w14:textId="77777777" w:rsidR="00D11779" w:rsidRDefault="001844E1" w:rsidP="00D11779">
      <w:pPr>
        <w:tabs>
          <w:tab w:val="left" w:pos="0"/>
        </w:tabs>
        <w:spacing w:after="0"/>
        <w:rPr>
          <w:rFonts w:ascii="Tahoma" w:hAnsi="Tahoma" w:cs="Tahoma"/>
        </w:rPr>
      </w:pPr>
      <w:r w:rsidRPr="001844E1">
        <w:rPr>
          <w:rFonts w:ascii="Tahoma" w:hAnsi="Tahoma" w:cs="Tahoma"/>
          <w:i/>
          <w:iCs/>
        </w:rPr>
        <w:t xml:space="preserve">Agriculture and economy development of EU and </w:t>
      </w:r>
      <w:proofErr w:type="gramStart"/>
      <w:r w:rsidRPr="001844E1">
        <w:rPr>
          <w:rFonts w:ascii="Tahoma" w:hAnsi="Tahoma" w:cs="Tahoma"/>
          <w:i/>
          <w:iCs/>
        </w:rPr>
        <w:t>Serbia</w:t>
      </w:r>
      <w:r>
        <w:rPr>
          <w:rFonts w:ascii="Tahoma" w:hAnsi="Tahoma" w:cs="Tahoma"/>
        </w:rPr>
        <w:t xml:space="preserve"> </w:t>
      </w:r>
      <w:r w:rsidR="00C17285">
        <w:rPr>
          <w:rFonts w:ascii="Tahoma" w:hAnsi="Tahoma" w:cs="Tahoma"/>
        </w:rPr>
        <w:t xml:space="preserve"> </w:t>
      </w:r>
      <w:r>
        <w:rPr>
          <w:rFonts w:ascii="Tahoma" w:hAnsi="Tahoma" w:cs="Tahoma"/>
        </w:rPr>
        <w:t>-</w:t>
      </w:r>
      <w:proofErr w:type="gramEnd"/>
      <w:r>
        <w:rPr>
          <w:rFonts w:ascii="Tahoma" w:hAnsi="Tahoma" w:cs="Tahoma"/>
        </w:rPr>
        <w:t xml:space="preserve"> </w:t>
      </w:r>
      <w:r w:rsidR="00D11779" w:rsidRPr="005262EB">
        <w:rPr>
          <w:rFonts w:ascii="Tahoma" w:hAnsi="Tahoma" w:cs="Tahoma"/>
        </w:rPr>
        <w:t>Within this lecture, major emphasis will be placed on the place and role of agriculture in the development in Serbia and EU countries. Also, focus will be placed on development of the agricultural policy in Serbia and Common Agricultural Policy in European. The economic relevance of agriculture, i.e., its importance in employment of the population, and its importance in gross domestic product, foreign trade and total investments will be considered both for Serbia and EU. Also, within this area, the specificities of agriculture that dominantly influence its economic development, as well as the agricultural production performance - tendencies in agricultural production and agricultural productivity.</w:t>
      </w:r>
    </w:p>
    <w:p w14:paraId="7CAD8447" w14:textId="77777777" w:rsidR="001844E1" w:rsidRPr="001844E1" w:rsidRDefault="001844E1" w:rsidP="001844E1">
      <w:pPr>
        <w:tabs>
          <w:tab w:val="left" w:pos="3649"/>
          <w:tab w:val="left" w:pos="5349"/>
          <w:tab w:val="left" w:pos="7992"/>
          <w:tab w:val="left" w:pos="9409"/>
          <w:tab w:val="left" w:pos="10778"/>
        </w:tabs>
        <w:spacing w:after="0"/>
        <w:rPr>
          <w:rFonts w:ascii="Tahoma" w:hAnsi="Tahoma" w:cs="Tahoma"/>
        </w:rPr>
      </w:pPr>
    </w:p>
    <w:p w14:paraId="27B89347" w14:textId="77777777" w:rsidR="00D11779" w:rsidRDefault="00D11779" w:rsidP="00D11779">
      <w:pPr>
        <w:tabs>
          <w:tab w:val="left" w:pos="3649"/>
          <w:tab w:val="left" w:pos="5349"/>
          <w:tab w:val="left" w:pos="7992"/>
          <w:tab w:val="left" w:pos="9409"/>
          <w:tab w:val="left" w:pos="10778"/>
        </w:tabs>
        <w:spacing w:after="0"/>
        <w:rPr>
          <w:rFonts w:ascii="Tahoma" w:hAnsi="Tahoma" w:cs="Tahoma"/>
        </w:rPr>
      </w:pPr>
      <w:r w:rsidRPr="00D11779">
        <w:rPr>
          <w:rFonts w:ascii="Tahoma" w:hAnsi="Tahoma" w:cs="Tahoma"/>
          <w:i/>
          <w:iCs/>
        </w:rPr>
        <w:t xml:space="preserve">Policy of support to agriculture and rural development in </w:t>
      </w:r>
      <w:proofErr w:type="gramStart"/>
      <w:r w:rsidRPr="00D11779">
        <w:rPr>
          <w:rFonts w:ascii="Tahoma" w:hAnsi="Tahoma" w:cs="Tahoma"/>
          <w:i/>
          <w:iCs/>
        </w:rPr>
        <w:t>EU</w:t>
      </w:r>
      <w:r>
        <w:rPr>
          <w:rFonts w:ascii="Tahoma" w:hAnsi="Tahoma" w:cs="Tahoma"/>
        </w:rPr>
        <w:t xml:space="preserve"> </w:t>
      </w:r>
      <w:r w:rsidR="00C17285">
        <w:rPr>
          <w:rFonts w:ascii="Tahoma" w:hAnsi="Tahoma" w:cs="Tahoma"/>
        </w:rPr>
        <w:t xml:space="preserve"> </w:t>
      </w:r>
      <w:r>
        <w:rPr>
          <w:rFonts w:ascii="Tahoma" w:hAnsi="Tahoma" w:cs="Tahoma"/>
        </w:rPr>
        <w:t>-</w:t>
      </w:r>
      <w:proofErr w:type="gramEnd"/>
      <w:r>
        <w:rPr>
          <w:rFonts w:ascii="Tahoma" w:hAnsi="Tahoma" w:cs="Tahoma"/>
        </w:rPr>
        <w:t xml:space="preserve"> </w:t>
      </w:r>
      <w:r w:rsidRPr="005262EB">
        <w:rPr>
          <w:rFonts w:ascii="Tahoma" w:hAnsi="Tahoma" w:cs="Tahoma"/>
        </w:rPr>
        <w:t xml:space="preserve">In this lecture, emphasis will be placed on considering the support mechanism for agriculture as well as rural development in the EU. Changes in the support system will be elaborated through reform measures in the </w:t>
      </w:r>
      <w:r w:rsidRPr="005262EB">
        <w:rPr>
          <w:rFonts w:ascii="Tahoma" w:hAnsi="Tahoma" w:cs="Tahoma"/>
        </w:rPr>
        <w:lastRenderedPageBreak/>
        <w:t>Common Agricultural Policy, with emphasis on the preconditions for initiating reforms, as well as the implications of individual measures. The emergence and development of EU rural development policy, its main objectives, and instruments, as well as its effects on the European rural area will be specifically addressed.</w:t>
      </w:r>
    </w:p>
    <w:p w14:paraId="6EF6CB74" w14:textId="77777777" w:rsidR="00D11779" w:rsidRPr="00D11779" w:rsidRDefault="00D11779" w:rsidP="00D11779">
      <w:pPr>
        <w:tabs>
          <w:tab w:val="left" w:pos="3649"/>
          <w:tab w:val="left" w:pos="5349"/>
          <w:tab w:val="left" w:pos="7992"/>
          <w:tab w:val="left" w:pos="9409"/>
          <w:tab w:val="left" w:pos="10778"/>
        </w:tabs>
        <w:spacing w:after="0"/>
        <w:rPr>
          <w:rFonts w:ascii="Tahoma" w:hAnsi="Tahoma" w:cs="Tahoma"/>
        </w:rPr>
      </w:pPr>
    </w:p>
    <w:p w14:paraId="0CE817FB" w14:textId="77777777" w:rsidR="00D11779" w:rsidRPr="005262EB" w:rsidRDefault="00D11779" w:rsidP="00D11779">
      <w:pPr>
        <w:tabs>
          <w:tab w:val="left" w:pos="0"/>
        </w:tabs>
        <w:rPr>
          <w:rFonts w:ascii="Tahoma" w:hAnsi="Tahoma" w:cs="Tahoma"/>
        </w:rPr>
      </w:pPr>
      <w:r w:rsidRPr="00D11779">
        <w:rPr>
          <w:rFonts w:ascii="Tahoma" w:hAnsi="Tahoma" w:cs="Tahoma"/>
          <w:i/>
          <w:iCs/>
        </w:rPr>
        <w:t>International trade of agri-food products</w:t>
      </w:r>
      <w:r>
        <w:rPr>
          <w:rFonts w:ascii="Tahoma" w:hAnsi="Tahoma" w:cs="Tahoma"/>
          <w:i/>
          <w:iCs/>
        </w:rPr>
        <w:t xml:space="preserve"> - </w:t>
      </w:r>
      <w:r w:rsidRPr="005262EB">
        <w:rPr>
          <w:rFonts w:ascii="Tahoma" w:hAnsi="Tahoma" w:cs="Tahoma"/>
        </w:rPr>
        <w:t>This section contains an analysis of basic tendencies in international trade in agri-food products, as well as the concept and genesis of agrarian protectionism. The treatment of agriculture in the negotiations on the liberalization of international trade is also considered, as well as the treatment of agriculture under the General Agreement on Tariff and Trade and the Uruguay Round Agreement on Agriculture. This section also covers the role of the World Trade Organization. In addition, EU Common Commercial Policy is studied as well as the level of competitiveness of EU agri-food products.</w:t>
      </w:r>
    </w:p>
    <w:p w14:paraId="3EECAEF5" w14:textId="77777777" w:rsidR="00D11779" w:rsidRPr="00D11779" w:rsidRDefault="00D11779" w:rsidP="00D11779">
      <w:pPr>
        <w:tabs>
          <w:tab w:val="left" w:pos="3649"/>
          <w:tab w:val="left" w:pos="5349"/>
          <w:tab w:val="left" w:pos="7992"/>
          <w:tab w:val="left" w:pos="9409"/>
          <w:tab w:val="left" w:pos="10778"/>
        </w:tabs>
        <w:spacing w:after="0"/>
        <w:rPr>
          <w:rFonts w:ascii="Tahoma" w:hAnsi="Tahoma" w:cs="Tahoma"/>
          <w:i/>
          <w:iCs/>
        </w:rPr>
      </w:pPr>
    </w:p>
    <w:p w14:paraId="1900BE61" w14:textId="77777777" w:rsidR="001844E1" w:rsidRDefault="00D11779" w:rsidP="00A760BD">
      <w:pPr>
        <w:spacing w:after="0"/>
        <w:rPr>
          <w:rFonts w:ascii="Tahoma" w:hAnsi="Tahoma" w:cs="Tahoma"/>
        </w:rPr>
      </w:pPr>
      <w:r w:rsidRPr="00D11779">
        <w:rPr>
          <w:rFonts w:ascii="Tahoma" w:hAnsi="Tahoma" w:cs="Tahoma"/>
          <w:i/>
          <w:iCs/>
        </w:rPr>
        <w:t xml:space="preserve">Implications of Common Agricultural Policy of EU on competitiveness of agri-food products in </w:t>
      </w:r>
      <w:proofErr w:type="gramStart"/>
      <w:r w:rsidRPr="00D11779">
        <w:rPr>
          <w:rFonts w:ascii="Tahoma" w:hAnsi="Tahoma" w:cs="Tahoma"/>
          <w:i/>
          <w:iCs/>
        </w:rPr>
        <w:t>Serbia</w:t>
      </w:r>
      <w:r>
        <w:rPr>
          <w:rFonts w:ascii="Tahoma" w:hAnsi="Tahoma" w:cs="Tahoma"/>
        </w:rPr>
        <w:t xml:space="preserve"> </w:t>
      </w:r>
      <w:r w:rsidR="00C17285">
        <w:rPr>
          <w:rFonts w:ascii="Tahoma" w:hAnsi="Tahoma" w:cs="Tahoma"/>
        </w:rPr>
        <w:t xml:space="preserve"> </w:t>
      </w:r>
      <w:r>
        <w:rPr>
          <w:rFonts w:ascii="Tahoma" w:hAnsi="Tahoma" w:cs="Tahoma"/>
        </w:rPr>
        <w:t>-</w:t>
      </w:r>
      <w:proofErr w:type="gramEnd"/>
      <w:r>
        <w:rPr>
          <w:rFonts w:ascii="Tahoma" w:hAnsi="Tahoma" w:cs="Tahoma"/>
        </w:rPr>
        <w:t xml:space="preserve"> </w:t>
      </w:r>
      <w:r w:rsidRPr="00D11779">
        <w:rPr>
          <w:rFonts w:ascii="Tahoma" w:hAnsi="Tahoma" w:cs="Tahoma"/>
        </w:rPr>
        <w:t xml:space="preserve">In this section, the Common Agricultural Policy of the EU will be </w:t>
      </w:r>
      <w:proofErr w:type="spellStart"/>
      <w:r w:rsidRPr="00D11779">
        <w:rPr>
          <w:rFonts w:ascii="Tahoma" w:hAnsi="Tahoma" w:cs="Tahoma"/>
        </w:rPr>
        <w:t>analyzed</w:t>
      </w:r>
      <w:proofErr w:type="spellEnd"/>
      <w:r w:rsidRPr="00D11779">
        <w:rPr>
          <w:rFonts w:ascii="Tahoma" w:hAnsi="Tahoma" w:cs="Tahoma"/>
        </w:rPr>
        <w:t xml:space="preserve"> in the light of the implications for the agri-food sector of Serbia. Emphasis will be placed on the link between European agricultural policy and the competitiveness of Serbian agriculture. European agricultural policy in many of its segments reflects on the competitiveness of agriculture of the candidate countries, i.e., on their export opportunities, which will be particularly emphasized here.</w:t>
      </w:r>
    </w:p>
    <w:p w14:paraId="4C944CC1" w14:textId="77777777" w:rsidR="00A760BD" w:rsidRDefault="00A760BD" w:rsidP="005262EB">
      <w:pPr>
        <w:rPr>
          <w:rFonts w:ascii="Tahoma" w:hAnsi="Tahoma" w:cs="Tahoma"/>
          <w:b/>
          <w:bCs/>
        </w:rPr>
      </w:pPr>
    </w:p>
    <w:p w14:paraId="705166D2" w14:textId="77777777" w:rsidR="00A833B9" w:rsidRPr="006C4D88" w:rsidRDefault="00A760BD" w:rsidP="006C4D88">
      <w:pPr>
        <w:spacing w:after="0"/>
        <w:rPr>
          <w:rFonts w:ascii="Tahoma" w:hAnsi="Tahoma" w:cs="Tahoma"/>
        </w:rPr>
      </w:pPr>
      <w:r w:rsidRPr="00FA35C0">
        <w:rPr>
          <w:rFonts w:ascii="Tahoma" w:hAnsi="Tahoma" w:cs="Tahoma"/>
        </w:rPr>
        <w:t xml:space="preserve">During the course, lectures were held on </w:t>
      </w:r>
      <w:r>
        <w:rPr>
          <w:rFonts w:ascii="Tahoma" w:hAnsi="Tahoma" w:cs="Tahoma"/>
        </w:rPr>
        <w:t>Mondays</w:t>
      </w:r>
      <w:r w:rsidRPr="00FA35C0">
        <w:rPr>
          <w:rFonts w:ascii="Tahoma" w:hAnsi="Tahoma" w:cs="Tahoma"/>
        </w:rPr>
        <w:t xml:space="preserve"> from </w:t>
      </w:r>
      <w:r>
        <w:rPr>
          <w:rFonts w:ascii="Tahoma" w:hAnsi="Tahoma" w:cs="Tahoma"/>
        </w:rPr>
        <w:t>10</w:t>
      </w:r>
      <w:r w:rsidRPr="00FA35C0">
        <w:rPr>
          <w:rFonts w:ascii="Tahoma" w:hAnsi="Tahoma" w:cs="Tahoma"/>
        </w:rPr>
        <w:t>:</w:t>
      </w:r>
      <w:r>
        <w:rPr>
          <w:rFonts w:ascii="Tahoma" w:hAnsi="Tahoma" w:cs="Tahoma"/>
        </w:rPr>
        <w:t>35</w:t>
      </w:r>
      <w:r w:rsidRPr="00FA35C0">
        <w:rPr>
          <w:rFonts w:ascii="Tahoma" w:hAnsi="Tahoma" w:cs="Tahoma"/>
        </w:rPr>
        <w:t xml:space="preserve"> to 15:</w:t>
      </w:r>
      <w:r>
        <w:rPr>
          <w:rFonts w:ascii="Tahoma" w:hAnsi="Tahoma" w:cs="Tahoma"/>
        </w:rPr>
        <w:t>45 in Novi Sad, and on Fridays from 09:00 – 11:45 in Subotica (Picture 7).</w:t>
      </w:r>
    </w:p>
    <w:p w14:paraId="7DE276E7" w14:textId="77777777" w:rsidR="00A833B9" w:rsidRPr="00A760BD" w:rsidRDefault="00A833B9" w:rsidP="005262EB">
      <w:pPr>
        <w:rPr>
          <w:rFonts w:ascii="Tahoma" w:hAnsi="Tahoma" w:cs="Tahoma"/>
          <w:b/>
          <w:bCs/>
        </w:rPr>
      </w:pPr>
    </w:p>
    <w:p w14:paraId="73F87C6B" w14:textId="77777777" w:rsidR="00A760BD" w:rsidRDefault="00A760BD" w:rsidP="005262EB">
      <w:pPr>
        <w:rPr>
          <w:rFonts w:ascii="Tahoma" w:hAnsi="Tahoma" w:cs="Tahoma"/>
        </w:rPr>
      </w:pPr>
      <w:r w:rsidRPr="00A760BD">
        <w:rPr>
          <w:rFonts w:ascii="Tahoma" w:hAnsi="Tahoma" w:cs="Tahoma"/>
          <w:b/>
          <w:bCs/>
        </w:rPr>
        <w:t>Picture 7.</w:t>
      </w:r>
      <w:r w:rsidR="00C17285">
        <w:rPr>
          <w:rFonts w:ascii="Tahoma" w:hAnsi="Tahoma" w:cs="Tahoma"/>
          <w:b/>
          <w:bCs/>
        </w:rPr>
        <w:t xml:space="preserve"> </w:t>
      </w:r>
      <w:r w:rsidRPr="00FA35C0">
        <w:rPr>
          <w:rFonts w:ascii="Tahoma" w:hAnsi="Tahoma" w:cs="Tahoma"/>
        </w:rPr>
        <w:t>Official teaching schedule of the Faculty of Economics in Subotica</w:t>
      </w:r>
    </w:p>
    <w:p w14:paraId="1ECA027E" w14:textId="77777777" w:rsidR="00A760BD" w:rsidRPr="00A760BD" w:rsidRDefault="00A760BD" w:rsidP="005262EB">
      <w:pPr>
        <w:rPr>
          <w:rFonts w:ascii="Tahoma" w:hAnsi="Tahoma" w:cs="Tahoma"/>
          <w:i/>
          <w:iCs/>
        </w:rPr>
      </w:pPr>
      <w:r w:rsidRPr="00A760BD">
        <w:rPr>
          <w:rFonts w:ascii="Tahoma" w:hAnsi="Tahoma" w:cs="Tahoma"/>
          <w:i/>
          <w:iCs/>
        </w:rPr>
        <w:t>Novi Sad</w:t>
      </w:r>
      <w:r>
        <w:rPr>
          <w:rFonts w:ascii="Tahoma" w:hAnsi="Tahoma" w:cs="Tahoma"/>
          <w:i/>
          <w:iCs/>
        </w:rPr>
        <w:t>:</w:t>
      </w:r>
    </w:p>
    <w:p w14:paraId="46CE6BB9" w14:textId="77777777" w:rsidR="001844E1" w:rsidRDefault="00000000" w:rsidP="00C17285">
      <w:pPr>
        <w:jc w:val="center"/>
        <w:rPr>
          <w:rFonts w:ascii="Tahoma" w:hAnsi="Tahoma" w:cs="Tahoma"/>
        </w:rPr>
      </w:pPr>
      <w:r>
        <w:rPr>
          <w:rFonts w:ascii="Tahoma" w:hAnsi="Tahoma" w:cs="Tahoma"/>
          <w:noProof/>
        </w:rPr>
        <w:pict w14:anchorId="408E5879">
          <v:rect id="Rectangle 3" o:spid="_x0000_s1032" style="position:absolute;left:0;text-align:left;margin-left:27.35pt;margin-top:61.55pt;width:218pt;height:88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" filled="f" strokecolor="red" strokeweight="1pt"/>
        </w:pict>
      </w:r>
      <w:r w:rsidR="00A760BD" w:rsidRPr="00A760BD">
        <w:rPr>
          <w:rFonts w:ascii="Tahoma" w:hAnsi="Tahoma" w:cs="Tahoma"/>
          <w:noProof/>
          <w:lang w:val="en-US"/>
        </w:rPr>
        <w:drawing>
          <wp:inline distT="0" distB="0" distL="0" distR="0" wp14:anchorId="2FE4FDC3" wp14:editId="7EE7F994">
            <wp:extent cx="5943600" cy="2121535"/>
            <wp:effectExtent l="0" t="0" r="0" b="0"/>
            <wp:docPr id="1857076050"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76050" name="Picture 1" descr="A screenshot of a computer&#10;&#10;Description automatically generated with medium confidence"/>
                    <pic:cNvPicPr/>
                  </pic:nvPicPr>
                  <pic:blipFill>
                    <a:blip r:embed="rId22"/>
                    <a:stretch>
                      <a:fillRect/>
                    </a:stretch>
                  </pic:blipFill>
                  <pic:spPr>
                    <a:xfrm>
                      <a:off x="0" y="0"/>
                      <a:ext cx="5943600" cy="2121535"/>
                    </a:xfrm>
                    <a:prstGeom prst="rect">
                      <a:avLst/>
                    </a:prstGeom>
                  </pic:spPr>
                </pic:pic>
              </a:graphicData>
            </a:graphic>
          </wp:inline>
        </w:drawing>
      </w:r>
    </w:p>
    <w:p w14:paraId="78076AC6" w14:textId="77777777" w:rsidR="00C17285" w:rsidRDefault="00C17285" w:rsidP="005262EB">
      <w:pPr>
        <w:rPr>
          <w:rFonts w:ascii="Tahoma" w:hAnsi="Tahoma" w:cs="Tahoma"/>
          <w:i/>
          <w:iCs/>
        </w:rPr>
      </w:pPr>
    </w:p>
    <w:p w14:paraId="1D25D4FB" w14:textId="77777777" w:rsidR="00A760BD" w:rsidRPr="00A760BD" w:rsidRDefault="00A760BD" w:rsidP="005262EB">
      <w:pPr>
        <w:rPr>
          <w:rFonts w:ascii="Tahoma" w:hAnsi="Tahoma" w:cs="Tahoma"/>
          <w:i/>
          <w:iCs/>
        </w:rPr>
      </w:pPr>
      <w:r w:rsidRPr="00A760BD">
        <w:rPr>
          <w:rFonts w:ascii="Tahoma" w:hAnsi="Tahoma" w:cs="Tahoma"/>
          <w:i/>
          <w:iCs/>
        </w:rPr>
        <w:lastRenderedPageBreak/>
        <w:t>Subotica:</w:t>
      </w:r>
    </w:p>
    <w:p w14:paraId="4F685209" w14:textId="77777777" w:rsidR="00A760BD" w:rsidRDefault="00000000" w:rsidP="00C17285">
      <w:pPr>
        <w:spacing w:after="0"/>
        <w:jc w:val="center"/>
        <w:rPr>
          <w:rFonts w:ascii="Tahoma" w:hAnsi="Tahoma" w:cs="Tahoma"/>
        </w:rPr>
      </w:pPr>
      <w:r>
        <w:rPr>
          <w:rFonts w:ascii="Tahoma" w:hAnsi="Tahoma" w:cs="Tahoma"/>
          <w:noProof/>
        </w:rPr>
        <w:pict w14:anchorId="245E9782">
          <v:rect id="_x0000_s1031" style="position:absolute;left:0;text-align:left;margin-left:23.95pt;margin-top:65pt;width:202.05pt;height:53pt;z-index:2516623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" filled="f" strokecolor="red" strokeweight="1pt"/>
        </w:pict>
      </w:r>
      <w:r w:rsidR="00A760BD" w:rsidRPr="00A760BD">
        <w:rPr>
          <w:rFonts w:ascii="Tahoma" w:hAnsi="Tahoma" w:cs="Tahoma"/>
          <w:noProof/>
          <w:lang w:val="en-US"/>
        </w:rPr>
        <w:drawing>
          <wp:inline distT="0" distB="0" distL="0" distR="0" wp14:anchorId="5BE709B3" wp14:editId="496C1010">
            <wp:extent cx="5943600" cy="1792605"/>
            <wp:effectExtent l="0" t="0" r="0" b="0"/>
            <wp:docPr id="1563371168"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71168" name="Picture 1" descr="A screenshot of a computer&#10;&#10;Description automatically generated with medium confidence"/>
                    <pic:cNvPicPr/>
                  </pic:nvPicPr>
                  <pic:blipFill>
                    <a:blip r:embed="rId23"/>
                    <a:stretch>
                      <a:fillRect/>
                    </a:stretch>
                  </pic:blipFill>
                  <pic:spPr>
                    <a:xfrm>
                      <a:off x="0" y="0"/>
                      <a:ext cx="5943600" cy="1792605"/>
                    </a:xfrm>
                    <a:prstGeom prst="rect">
                      <a:avLst/>
                    </a:prstGeom>
                  </pic:spPr>
                </pic:pic>
              </a:graphicData>
            </a:graphic>
          </wp:inline>
        </w:drawing>
      </w:r>
    </w:p>
    <w:p w14:paraId="70200D97" w14:textId="77777777" w:rsidR="00993DED" w:rsidRDefault="00993DED" w:rsidP="00993DED">
      <w:pPr>
        <w:spacing w:after="0"/>
        <w:rPr>
          <w:rFonts w:ascii="Tahoma" w:hAnsi="Tahoma" w:cs="Tahoma"/>
        </w:rPr>
      </w:pPr>
    </w:p>
    <w:p w14:paraId="18B65065" w14:textId="77777777" w:rsidR="00993DED" w:rsidRDefault="00993DED" w:rsidP="00993DED">
      <w:pPr>
        <w:spacing w:after="0"/>
        <w:rPr>
          <w:rFonts w:ascii="Tahoma" w:hAnsi="Tahoma" w:cs="Tahoma"/>
        </w:rPr>
      </w:pPr>
    </w:p>
    <w:p w14:paraId="2536F3F5" w14:textId="77777777" w:rsidR="001844E1" w:rsidRDefault="00993DED" w:rsidP="00993DED">
      <w:pPr>
        <w:spacing w:after="0"/>
        <w:rPr>
          <w:rFonts w:ascii="Tahoma" w:hAnsi="Tahoma" w:cs="Tahoma"/>
        </w:rPr>
      </w:pPr>
      <w:r w:rsidRPr="00993DED">
        <w:rPr>
          <w:rFonts w:ascii="Tahoma" w:hAnsi="Tahoma" w:cs="Tahoma"/>
        </w:rPr>
        <w:t>Presentations</w:t>
      </w:r>
      <w:r w:rsidR="00C17285">
        <w:rPr>
          <w:rFonts w:ascii="Tahoma" w:hAnsi="Tahoma" w:cs="Tahoma"/>
        </w:rPr>
        <w:t xml:space="preserve"> were</w:t>
      </w:r>
      <w:r w:rsidRPr="00993DED">
        <w:rPr>
          <w:rFonts w:ascii="Tahoma" w:hAnsi="Tahoma" w:cs="Tahoma"/>
        </w:rPr>
        <w:t xml:space="preserve"> prepared for each lecture (</w:t>
      </w:r>
      <w:hyperlink r:id="rId24" w:history="1">
        <w:r w:rsidRPr="00642787">
          <w:rPr>
            <w:rStyle w:val="Hyperlink"/>
            <w:rFonts w:ascii="Tahoma" w:hAnsi="Tahoma" w:cs="Tahoma"/>
          </w:rPr>
          <w:t>Annex D</w:t>
        </w:r>
      </w:hyperlink>
      <w:r w:rsidR="00C17285">
        <w:rPr>
          <w:rFonts w:ascii="Tahoma" w:hAnsi="Tahoma" w:cs="Tahoma"/>
        </w:rPr>
        <w:t>).</w:t>
      </w:r>
      <w:r w:rsidRPr="00993DED">
        <w:rPr>
          <w:rFonts w:ascii="Tahoma" w:hAnsi="Tahoma" w:cs="Tahoma"/>
        </w:rPr>
        <w:t xml:space="preserve"> They are available on Microsoft Teams (Picture 5). Methods that were used on lecture hours are: lecturing, presentation of essays and classroom discussion. Also, self-learning and library research on topics or problems was encouraged throughout entire semester.</w:t>
      </w:r>
    </w:p>
    <w:p w14:paraId="4839B97F" w14:textId="77777777" w:rsidR="00993DED" w:rsidRDefault="00993DED" w:rsidP="00993DED">
      <w:pPr>
        <w:spacing w:after="0"/>
        <w:rPr>
          <w:rFonts w:ascii="Tahoma" w:hAnsi="Tahoma" w:cs="Tahoma"/>
        </w:rPr>
      </w:pPr>
    </w:p>
    <w:p w14:paraId="698E1F84" w14:textId="77777777" w:rsidR="00993DED" w:rsidRDefault="00993DED" w:rsidP="00993DED">
      <w:pPr>
        <w:spacing w:after="0"/>
        <w:rPr>
          <w:rFonts w:ascii="Tahoma" w:hAnsi="Tahoma" w:cs="Tahoma"/>
        </w:rPr>
      </w:pPr>
      <w:r w:rsidRPr="00993DED">
        <w:rPr>
          <w:rFonts w:ascii="Tahoma" w:hAnsi="Tahoma" w:cs="Tahoma"/>
        </w:rPr>
        <w:t xml:space="preserve">At the beginning of the course, the students </w:t>
      </w:r>
      <w:r>
        <w:rPr>
          <w:rFonts w:ascii="Tahoma" w:hAnsi="Tahoma" w:cs="Tahoma"/>
        </w:rPr>
        <w:t xml:space="preserve">in Novi Sad and Subotica </w:t>
      </w:r>
      <w:r w:rsidRPr="00993DED">
        <w:rPr>
          <w:rFonts w:ascii="Tahoma" w:hAnsi="Tahoma" w:cs="Tahoma"/>
        </w:rPr>
        <w:t>were given a work plan by week</w:t>
      </w:r>
      <w:r>
        <w:rPr>
          <w:rFonts w:ascii="Tahoma" w:hAnsi="Tahoma" w:cs="Tahoma"/>
        </w:rPr>
        <w:t xml:space="preserve"> (</w:t>
      </w:r>
      <w:hyperlink r:id="rId25" w:history="1">
        <w:r w:rsidRPr="00993DED">
          <w:rPr>
            <w:rStyle w:val="Hyperlink"/>
            <w:rFonts w:ascii="Tahoma" w:hAnsi="Tahoma" w:cs="Tahoma"/>
          </w:rPr>
          <w:t>Annex E1</w:t>
        </w:r>
      </w:hyperlink>
      <w:r>
        <w:rPr>
          <w:rFonts w:ascii="Tahoma" w:hAnsi="Tahoma" w:cs="Tahoma"/>
        </w:rPr>
        <w:t xml:space="preserve"> and </w:t>
      </w:r>
      <w:hyperlink r:id="rId26" w:history="1">
        <w:r w:rsidRPr="00993DED">
          <w:rPr>
            <w:rStyle w:val="Hyperlink"/>
            <w:rFonts w:ascii="Tahoma" w:hAnsi="Tahoma" w:cs="Tahoma"/>
          </w:rPr>
          <w:t>Annex E2</w:t>
        </w:r>
      </w:hyperlink>
      <w:r>
        <w:rPr>
          <w:rFonts w:ascii="Tahoma" w:hAnsi="Tahoma" w:cs="Tahoma"/>
        </w:rPr>
        <w:t>)</w:t>
      </w:r>
      <w:r w:rsidRPr="00993DED">
        <w:rPr>
          <w:rFonts w:ascii="Tahoma" w:hAnsi="Tahoma" w:cs="Tahoma"/>
        </w:rPr>
        <w:t xml:space="preserve">. The work plan is also available on the Microsoft </w:t>
      </w:r>
      <w:r>
        <w:rPr>
          <w:rFonts w:ascii="Tahoma" w:hAnsi="Tahoma" w:cs="Tahoma"/>
        </w:rPr>
        <w:t>T</w:t>
      </w:r>
      <w:r w:rsidRPr="00993DED">
        <w:rPr>
          <w:rFonts w:ascii="Tahoma" w:hAnsi="Tahoma" w:cs="Tahoma"/>
        </w:rPr>
        <w:t>eams platform.</w:t>
      </w:r>
    </w:p>
    <w:p w14:paraId="0C5BF7C1" w14:textId="77777777" w:rsidR="00993DED" w:rsidRDefault="00993DED" w:rsidP="00993DED">
      <w:pPr>
        <w:spacing w:after="0"/>
        <w:rPr>
          <w:rFonts w:ascii="Tahoma" w:hAnsi="Tahoma" w:cs="Tahoma"/>
        </w:rPr>
      </w:pPr>
    </w:p>
    <w:p w14:paraId="3F3C50B3" w14:textId="77777777" w:rsidR="00993DED" w:rsidRDefault="00993DED" w:rsidP="00993DED">
      <w:pPr>
        <w:spacing w:after="0"/>
        <w:rPr>
          <w:rFonts w:ascii="Tahoma" w:hAnsi="Tahoma" w:cs="Tahoma"/>
        </w:rPr>
      </w:pPr>
      <w:r w:rsidRPr="00993DED">
        <w:rPr>
          <w:rFonts w:ascii="Tahoma" w:hAnsi="Tahoma" w:cs="Tahoma"/>
          <w:b/>
          <w:bCs/>
        </w:rPr>
        <w:t>Picture 8.</w:t>
      </w:r>
      <w:r>
        <w:rPr>
          <w:rFonts w:ascii="Tahoma" w:hAnsi="Tahoma" w:cs="Tahoma"/>
        </w:rPr>
        <w:t xml:space="preserve"> Work plans for Novi Sad and Subotica</w:t>
      </w:r>
    </w:p>
    <w:p w14:paraId="07F0B59A" w14:textId="77777777" w:rsidR="00DC46EB" w:rsidRDefault="00DC46EB" w:rsidP="00993DED">
      <w:pPr>
        <w:spacing w:after="0"/>
        <w:rPr>
          <w:rFonts w:ascii="Tahoma" w:hAnsi="Tahoma" w:cs="Tahoma"/>
        </w:rPr>
      </w:pPr>
    </w:p>
    <w:p w14:paraId="38738EDE" w14:textId="77777777" w:rsidR="00993DED" w:rsidRDefault="00993DED" w:rsidP="00C17285">
      <w:pPr>
        <w:spacing w:after="0"/>
        <w:jc w:val="center"/>
        <w:rPr>
          <w:rFonts w:ascii="Tahoma" w:hAnsi="Tahoma" w:cs="Tahoma"/>
        </w:rPr>
      </w:pPr>
      <w:r w:rsidRPr="00993DED">
        <w:rPr>
          <w:rFonts w:ascii="Tahoma" w:hAnsi="Tahoma" w:cs="Tahoma"/>
          <w:noProof/>
          <w:lang w:val="en-US"/>
        </w:rPr>
        <w:drawing>
          <wp:inline distT="0" distB="0" distL="0" distR="0" wp14:anchorId="51B10F34" wp14:editId="10A10C1E">
            <wp:extent cx="4809506" cy="2977680"/>
            <wp:effectExtent l="19050" t="0" r="0" b="0"/>
            <wp:docPr id="18293341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34105" name="Picture 1" descr="A screenshot of a computer&#10;&#10;Description automatically generated"/>
                    <pic:cNvPicPr/>
                  </pic:nvPicPr>
                  <pic:blipFill>
                    <a:blip r:embed="rId27" cstate="print"/>
                    <a:stretch>
                      <a:fillRect/>
                    </a:stretch>
                  </pic:blipFill>
                  <pic:spPr>
                    <a:xfrm>
                      <a:off x="0" y="0"/>
                      <a:ext cx="4807512" cy="2976446"/>
                    </a:xfrm>
                    <a:prstGeom prst="rect">
                      <a:avLst/>
                    </a:prstGeom>
                  </pic:spPr>
                </pic:pic>
              </a:graphicData>
            </a:graphic>
          </wp:inline>
        </w:drawing>
      </w:r>
    </w:p>
    <w:p w14:paraId="443C9DC9" w14:textId="77777777" w:rsidR="00993DED" w:rsidRDefault="00993DED" w:rsidP="00A833B9">
      <w:pPr>
        <w:rPr>
          <w:rFonts w:ascii="Tahoma" w:hAnsi="Tahoma" w:cs="Tahoma"/>
        </w:rPr>
      </w:pPr>
    </w:p>
    <w:p w14:paraId="647DF844" w14:textId="77777777" w:rsidR="003C2CF2" w:rsidRPr="003C2CF2" w:rsidRDefault="003C2CF2" w:rsidP="003C2CF2">
      <w:pPr>
        <w:rPr>
          <w:rFonts w:ascii="Tahoma" w:hAnsi="Tahoma" w:cs="Tahoma"/>
        </w:rPr>
      </w:pPr>
      <w:r w:rsidRPr="003C2CF2">
        <w:rPr>
          <w:rFonts w:ascii="Tahoma" w:hAnsi="Tahoma" w:cs="Tahoma"/>
        </w:rPr>
        <w:lastRenderedPageBreak/>
        <w:t xml:space="preserve">Students on the course are recorded every week. On average, 61% of the total number of students regularly attended classes in Novi Sad, while in Subotica, 52% of students attended the course </w:t>
      </w:r>
      <w:proofErr w:type="spellStart"/>
      <w:r w:rsidRPr="003C2CF2">
        <w:rPr>
          <w:rFonts w:ascii="Tahoma" w:hAnsi="Tahoma" w:cs="Tahoma"/>
        </w:rPr>
        <w:t>regularly.</w:t>
      </w:r>
      <w:r w:rsidRPr="00FA35C0">
        <w:rPr>
          <w:rFonts w:ascii="Tahoma" w:hAnsi="Tahoma" w:cs="Tahoma"/>
        </w:rPr>
        <w:t>The</w:t>
      </w:r>
      <w:proofErr w:type="spellEnd"/>
      <w:r w:rsidRPr="00FA35C0">
        <w:rPr>
          <w:rFonts w:ascii="Tahoma" w:hAnsi="Tahoma" w:cs="Tahoma"/>
        </w:rPr>
        <w:t xml:space="preserve"> list of students who attended the lectures can be found </w:t>
      </w:r>
      <w:r>
        <w:rPr>
          <w:rFonts w:ascii="Tahoma" w:hAnsi="Tahoma" w:cs="Tahoma"/>
        </w:rPr>
        <w:t xml:space="preserve">in </w:t>
      </w:r>
      <w:hyperlink r:id="rId28" w:history="1">
        <w:r w:rsidR="006E318B" w:rsidRPr="006E318B">
          <w:rPr>
            <w:rStyle w:val="Hyperlink"/>
            <w:rFonts w:ascii="Tahoma" w:hAnsi="Tahoma" w:cs="Tahoma"/>
          </w:rPr>
          <w:t>Annex F</w:t>
        </w:r>
      </w:hyperlink>
      <w:r w:rsidR="006E318B">
        <w:rPr>
          <w:rFonts w:ascii="Tahoma" w:hAnsi="Tahoma" w:cs="Tahoma"/>
        </w:rPr>
        <w:t xml:space="preserve">. </w:t>
      </w:r>
    </w:p>
    <w:p w14:paraId="4FAA3726" w14:textId="77777777" w:rsidR="00DC46EB" w:rsidRDefault="00DC46EB" w:rsidP="00A833B9">
      <w:pPr>
        <w:rPr>
          <w:rFonts w:ascii="Tahoma" w:hAnsi="Tahoma" w:cs="Tahoma"/>
        </w:rPr>
      </w:pPr>
    </w:p>
    <w:p w14:paraId="50127C9A" w14:textId="77777777" w:rsidR="003C2CF2" w:rsidRDefault="003C2CF2" w:rsidP="00A833B9">
      <w:pPr>
        <w:rPr>
          <w:rFonts w:ascii="Tahoma" w:hAnsi="Tahoma" w:cs="Tahoma"/>
        </w:rPr>
      </w:pPr>
      <w:r w:rsidRPr="003C2CF2">
        <w:rPr>
          <w:rFonts w:ascii="Tahoma" w:hAnsi="Tahoma" w:cs="Tahoma"/>
          <w:b/>
          <w:bCs/>
        </w:rPr>
        <w:t>Picture 9.</w:t>
      </w:r>
      <w:r w:rsidR="00C17285">
        <w:rPr>
          <w:rFonts w:ascii="Tahoma" w:hAnsi="Tahoma" w:cs="Tahoma"/>
          <w:b/>
          <w:bCs/>
        </w:rPr>
        <w:t xml:space="preserve"> </w:t>
      </w:r>
      <w:r w:rsidRPr="003C2CF2">
        <w:rPr>
          <w:rFonts w:ascii="Tahoma" w:hAnsi="Tahoma" w:cs="Tahoma"/>
        </w:rPr>
        <w:t>Layout of the attendance sheet</w:t>
      </w:r>
    </w:p>
    <w:p w14:paraId="70430AF1" w14:textId="77777777" w:rsidR="001844E1" w:rsidRDefault="003C2CF2" w:rsidP="00C17285">
      <w:pPr>
        <w:jc w:val="center"/>
        <w:rPr>
          <w:rFonts w:ascii="Tahoma" w:hAnsi="Tahoma" w:cs="Tahoma"/>
        </w:rPr>
      </w:pPr>
      <w:r w:rsidRPr="003C2CF2">
        <w:rPr>
          <w:rFonts w:ascii="Tahoma" w:hAnsi="Tahoma" w:cs="Tahoma"/>
          <w:noProof/>
          <w:lang w:val="en-US"/>
        </w:rPr>
        <w:drawing>
          <wp:inline distT="0" distB="0" distL="0" distR="0" wp14:anchorId="0D5AA6A8" wp14:editId="69B820A5">
            <wp:extent cx="4889500" cy="3468620"/>
            <wp:effectExtent l="171450" t="190500" r="196850" b="189230"/>
            <wp:docPr id="1115219697" name="Picture 1" descr="A document with writing on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219697" name="Picture 1" descr="A document with writing on it&#10;&#10;Description automatically generated with low confidence"/>
                    <pic:cNvPicPr/>
                  </pic:nvPicPr>
                  <pic:blipFill>
                    <a:blip r:embed="rId29"/>
                    <a:stretch>
                      <a:fillRect/>
                    </a:stretch>
                  </pic:blipFill>
                  <pic:spPr>
                    <a:xfrm>
                      <a:off x="0" y="0"/>
                      <a:ext cx="4892675" cy="347087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707A813" w14:textId="77777777" w:rsidR="00125026" w:rsidRDefault="00125026" w:rsidP="00D80717">
      <w:pPr>
        <w:pStyle w:val="Naslov2"/>
      </w:pPr>
      <w:bookmarkStart w:id="17" w:name="_Toc85033732"/>
      <w:bookmarkStart w:id="18" w:name="_Toc140152747"/>
      <w:r w:rsidRPr="00FA35C0">
        <w:t>Realisation of tutorial hours</w:t>
      </w:r>
      <w:bookmarkEnd w:id="17"/>
      <w:bookmarkEnd w:id="18"/>
    </w:p>
    <w:p w14:paraId="5BC7C9BA" w14:textId="77777777" w:rsidR="006E318B" w:rsidRPr="006E318B" w:rsidRDefault="006E318B" w:rsidP="006E318B"/>
    <w:p w14:paraId="1A92C2D5" w14:textId="77777777" w:rsidR="006E318B" w:rsidRPr="00FA35C0" w:rsidRDefault="006E318B" w:rsidP="006E318B">
      <w:pPr>
        <w:rPr>
          <w:rFonts w:ascii="Tahoma" w:hAnsi="Tahoma" w:cs="Tahoma"/>
          <w:highlight w:val="yellow"/>
        </w:rPr>
      </w:pPr>
      <w:r w:rsidRPr="00FA35C0">
        <w:rPr>
          <w:rFonts w:ascii="Tahoma" w:hAnsi="Tahoma" w:cs="Tahoma"/>
        </w:rPr>
        <w:t>Like lectures, tutorials covered four thematic areas:</w:t>
      </w:r>
    </w:p>
    <w:p w14:paraId="0B492C31" w14:textId="77777777" w:rsidR="006E318B" w:rsidRDefault="006E318B" w:rsidP="006E318B">
      <w:pPr>
        <w:pStyle w:val="ListParagraph"/>
        <w:numPr>
          <w:ilvl w:val="0"/>
          <w:numId w:val="8"/>
        </w:numPr>
        <w:rPr>
          <w:rFonts w:ascii="Tahoma" w:hAnsi="Tahoma" w:cs="Tahoma"/>
        </w:rPr>
      </w:pPr>
      <w:r w:rsidRPr="001844E1">
        <w:rPr>
          <w:rFonts w:ascii="Tahoma" w:hAnsi="Tahoma" w:cs="Tahoma"/>
          <w:i/>
          <w:iCs/>
        </w:rPr>
        <w:t>Agriculture and economy development of EU and Serbia</w:t>
      </w:r>
    </w:p>
    <w:p w14:paraId="1130F9DE" w14:textId="77777777" w:rsidR="006E318B" w:rsidRDefault="006E318B" w:rsidP="006E318B">
      <w:pPr>
        <w:pStyle w:val="ListParagraph"/>
        <w:numPr>
          <w:ilvl w:val="0"/>
          <w:numId w:val="8"/>
        </w:numPr>
        <w:rPr>
          <w:rFonts w:ascii="Tahoma" w:hAnsi="Tahoma" w:cs="Tahoma"/>
        </w:rPr>
      </w:pPr>
      <w:r w:rsidRPr="00D11779">
        <w:rPr>
          <w:rFonts w:ascii="Tahoma" w:hAnsi="Tahoma" w:cs="Tahoma"/>
          <w:i/>
          <w:iCs/>
        </w:rPr>
        <w:t>Policy of support to agriculture and rural development in EU</w:t>
      </w:r>
    </w:p>
    <w:p w14:paraId="1EEE779E" w14:textId="77777777" w:rsidR="006E318B" w:rsidRPr="006E318B" w:rsidRDefault="006E318B" w:rsidP="006E318B">
      <w:pPr>
        <w:pStyle w:val="ListParagraph"/>
        <w:numPr>
          <w:ilvl w:val="0"/>
          <w:numId w:val="8"/>
        </w:numPr>
        <w:rPr>
          <w:rFonts w:ascii="Tahoma" w:hAnsi="Tahoma" w:cs="Tahoma"/>
        </w:rPr>
      </w:pPr>
      <w:r w:rsidRPr="00D11779">
        <w:rPr>
          <w:rFonts w:ascii="Tahoma" w:hAnsi="Tahoma" w:cs="Tahoma"/>
          <w:i/>
          <w:iCs/>
        </w:rPr>
        <w:t>International trade of agri-food products</w:t>
      </w:r>
    </w:p>
    <w:p w14:paraId="3D6FA431" w14:textId="77777777" w:rsidR="006E318B" w:rsidRPr="006E318B" w:rsidRDefault="006E318B" w:rsidP="006E318B">
      <w:pPr>
        <w:pStyle w:val="ListParagraph"/>
        <w:numPr>
          <w:ilvl w:val="0"/>
          <w:numId w:val="8"/>
        </w:numPr>
        <w:rPr>
          <w:rFonts w:ascii="Tahoma" w:hAnsi="Tahoma" w:cs="Tahoma"/>
        </w:rPr>
      </w:pPr>
      <w:r w:rsidRPr="006E318B">
        <w:rPr>
          <w:rFonts w:ascii="Tahoma" w:hAnsi="Tahoma" w:cs="Tahoma"/>
          <w:i/>
          <w:iCs/>
        </w:rPr>
        <w:t>Implications of Common Agricultural Policy of EU on competitiveness of agri-food products in Serbia</w:t>
      </w:r>
      <w:r w:rsidR="00C17285">
        <w:rPr>
          <w:rFonts w:ascii="Tahoma" w:hAnsi="Tahoma" w:cs="Tahoma"/>
          <w:i/>
          <w:iCs/>
        </w:rPr>
        <w:t>.</w:t>
      </w:r>
    </w:p>
    <w:p w14:paraId="7EFAC3B0" w14:textId="77777777" w:rsidR="00BD22A3" w:rsidRDefault="006E318B" w:rsidP="003E73C9">
      <w:pPr>
        <w:spacing w:after="0"/>
        <w:rPr>
          <w:rFonts w:ascii="Tahoma" w:hAnsi="Tahoma" w:cs="Tahoma"/>
        </w:rPr>
      </w:pPr>
      <w:r w:rsidRPr="00FA35C0">
        <w:rPr>
          <w:rFonts w:ascii="Tahoma" w:hAnsi="Tahoma" w:cs="Tahoma"/>
        </w:rPr>
        <w:t xml:space="preserve">The tutorials hours provide better understanding of the practical cases of various EU countries, and present results of student research work. </w:t>
      </w:r>
      <w:r w:rsidR="00642787" w:rsidRPr="00642787">
        <w:rPr>
          <w:rFonts w:ascii="Tahoma" w:hAnsi="Tahoma" w:cs="Tahoma"/>
        </w:rPr>
        <w:t xml:space="preserve">Methods that </w:t>
      </w:r>
      <w:r w:rsidR="00642787">
        <w:rPr>
          <w:rFonts w:ascii="Tahoma" w:hAnsi="Tahoma" w:cs="Tahoma"/>
        </w:rPr>
        <w:t>were</w:t>
      </w:r>
      <w:r w:rsidR="00642787" w:rsidRPr="00642787">
        <w:rPr>
          <w:rFonts w:ascii="Tahoma" w:hAnsi="Tahoma" w:cs="Tahoma"/>
        </w:rPr>
        <w:t xml:space="preserve"> used on tutorial hours are: classroom discussion, case method (group analysis, brainstorming and creative </w:t>
      </w:r>
      <w:r w:rsidR="00642787" w:rsidRPr="00642787">
        <w:rPr>
          <w:rFonts w:ascii="Tahoma" w:hAnsi="Tahoma" w:cs="Tahoma"/>
        </w:rPr>
        <w:lastRenderedPageBreak/>
        <w:t>ideas), debate on choose topics, problem solving</w:t>
      </w:r>
      <w:r w:rsidR="00642787">
        <w:rPr>
          <w:rFonts w:ascii="Tahoma" w:hAnsi="Tahoma" w:cs="Tahoma"/>
        </w:rPr>
        <w:t xml:space="preserve">, </w:t>
      </w:r>
      <w:r w:rsidR="00642787" w:rsidRPr="00642787">
        <w:rPr>
          <w:rFonts w:ascii="Tahoma" w:hAnsi="Tahoma" w:cs="Tahoma"/>
        </w:rPr>
        <w:t>quizzes.</w:t>
      </w:r>
      <w:r w:rsidR="00642787">
        <w:rPr>
          <w:rFonts w:ascii="Tahoma" w:hAnsi="Tahoma" w:cs="Tahoma"/>
        </w:rPr>
        <w:t xml:space="preserve"> Also, a</w:t>
      </w:r>
      <w:r w:rsidRPr="00FA35C0">
        <w:rPr>
          <w:rFonts w:ascii="Tahoma" w:hAnsi="Tahoma" w:cs="Tahoma"/>
        </w:rPr>
        <w:t>fter each tutorial, students did a</w:t>
      </w:r>
      <w:r w:rsidRPr="006E318B">
        <w:rPr>
          <w:rFonts w:ascii="Tahoma" w:hAnsi="Tahoma" w:cs="Tahoma"/>
        </w:rPr>
        <w:t xml:space="preserve"> case study</w:t>
      </w:r>
      <w:r w:rsidRPr="00FA35C0">
        <w:rPr>
          <w:rFonts w:ascii="Tahoma" w:hAnsi="Tahoma" w:cs="Tahoma"/>
        </w:rPr>
        <w:t xml:space="preserve"> to test their </w:t>
      </w:r>
      <w:proofErr w:type="spellStart"/>
      <w:r w:rsidRPr="00FA35C0">
        <w:rPr>
          <w:rFonts w:ascii="Tahoma" w:hAnsi="Tahoma" w:cs="Tahoma"/>
        </w:rPr>
        <w:t>knowledge</w:t>
      </w:r>
      <w:r w:rsidR="00642787" w:rsidRPr="00642787">
        <w:rPr>
          <w:rFonts w:ascii="Tahoma" w:hAnsi="Tahoma" w:cs="Tahoma"/>
        </w:rPr>
        <w:t>gain</w:t>
      </w:r>
      <w:proofErr w:type="spellEnd"/>
      <w:r w:rsidR="00642787" w:rsidRPr="00642787">
        <w:rPr>
          <w:rFonts w:ascii="Tahoma" w:hAnsi="Tahoma" w:cs="Tahoma"/>
        </w:rPr>
        <w:t xml:space="preserve"> pre-exam points</w:t>
      </w:r>
      <w:r w:rsidR="00642787">
        <w:rPr>
          <w:rFonts w:ascii="Tahoma" w:hAnsi="Tahoma" w:cs="Tahoma"/>
        </w:rPr>
        <w:t>.</w:t>
      </w:r>
    </w:p>
    <w:p w14:paraId="7532399C" w14:textId="77777777" w:rsidR="00642787" w:rsidRDefault="00642787" w:rsidP="003E73C9">
      <w:pPr>
        <w:spacing w:after="0"/>
        <w:rPr>
          <w:rFonts w:ascii="Tahoma" w:hAnsi="Tahoma" w:cs="Tahoma"/>
        </w:rPr>
      </w:pPr>
    </w:p>
    <w:p w14:paraId="22D90D7C" w14:textId="77777777" w:rsidR="00A6064F" w:rsidRPr="006C4D88" w:rsidRDefault="00A6064F" w:rsidP="003E73C9">
      <w:pPr>
        <w:spacing w:after="0"/>
        <w:rPr>
          <w:rFonts w:ascii="Tahoma" w:hAnsi="Tahoma" w:cs="Tahoma"/>
        </w:rPr>
      </w:pPr>
      <w:r w:rsidRPr="00FA35C0">
        <w:rPr>
          <w:rFonts w:ascii="Tahoma" w:hAnsi="Tahoma" w:cs="Tahoma"/>
        </w:rPr>
        <w:t xml:space="preserve">During the course, tutorials hours were held on </w:t>
      </w:r>
      <w:r w:rsidR="003E73C9" w:rsidRPr="003E73C9">
        <w:rPr>
          <w:rFonts w:ascii="Tahoma" w:hAnsi="Tahoma" w:cs="Tahoma"/>
        </w:rPr>
        <w:t>Wednesdays and Thursdays in Novi Sad</w:t>
      </w:r>
      <w:r w:rsidRPr="00FA35C0">
        <w:rPr>
          <w:rFonts w:ascii="Tahoma" w:hAnsi="Tahoma" w:cs="Tahoma"/>
        </w:rPr>
        <w:t xml:space="preserve"> from </w:t>
      </w:r>
      <w:r w:rsidR="003E73C9">
        <w:rPr>
          <w:rFonts w:ascii="Tahoma" w:hAnsi="Tahoma" w:cs="Tahoma"/>
        </w:rPr>
        <w:t>08</w:t>
      </w:r>
      <w:r w:rsidRPr="00FA35C0">
        <w:rPr>
          <w:rFonts w:ascii="Tahoma" w:hAnsi="Tahoma" w:cs="Tahoma"/>
        </w:rPr>
        <w:t>:</w:t>
      </w:r>
      <w:r w:rsidR="003E73C9">
        <w:rPr>
          <w:rFonts w:ascii="Tahoma" w:hAnsi="Tahoma" w:cs="Tahoma"/>
        </w:rPr>
        <w:t>50</w:t>
      </w:r>
      <w:r w:rsidRPr="00FA35C0">
        <w:rPr>
          <w:rFonts w:ascii="Tahoma" w:hAnsi="Tahoma" w:cs="Tahoma"/>
        </w:rPr>
        <w:t xml:space="preserve"> to </w:t>
      </w:r>
      <w:r w:rsidR="003E73C9">
        <w:rPr>
          <w:rFonts w:ascii="Tahoma" w:hAnsi="Tahoma" w:cs="Tahoma"/>
        </w:rPr>
        <w:t>12</w:t>
      </w:r>
      <w:r w:rsidRPr="00FA35C0">
        <w:rPr>
          <w:rFonts w:ascii="Tahoma" w:hAnsi="Tahoma" w:cs="Tahoma"/>
        </w:rPr>
        <w:t>:</w:t>
      </w:r>
      <w:r w:rsidR="003E73C9">
        <w:rPr>
          <w:rFonts w:ascii="Tahoma" w:hAnsi="Tahoma" w:cs="Tahoma"/>
        </w:rPr>
        <w:t>15</w:t>
      </w:r>
      <w:r>
        <w:rPr>
          <w:rFonts w:ascii="Tahoma" w:hAnsi="Tahoma" w:cs="Tahoma"/>
        </w:rPr>
        <w:t xml:space="preserve"> in Novi Sad, and on Fridays from </w:t>
      </w:r>
      <w:r w:rsidR="003E73C9">
        <w:rPr>
          <w:rFonts w:ascii="Tahoma" w:hAnsi="Tahoma" w:cs="Tahoma"/>
        </w:rPr>
        <w:t>12</w:t>
      </w:r>
      <w:r>
        <w:rPr>
          <w:rFonts w:ascii="Tahoma" w:hAnsi="Tahoma" w:cs="Tahoma"/>
        </w:rPr>
        <w:t xml:space="preserve">:00 – </w:t>
      </w:r>
      <w:r w:rsidR="003E73C9">
        <w:rPr>
          <w:rFonts w:ascii="Tahoma" w:hAnsi="Tahoma" w:cs="Tahoma"/>
        </w:rPr>
        <w:t>13</w:t>
      </w:r>
      <w:r>
        <w:rPr>
          <w:rFonts w:ascii="Tahoma" w:hAnsi="Tahoma" w:cs="Tahoma"/>
        </w:rPr>
        <w:t xml:space="preserve">:45 in Subotica (Picture </w:t>
      </w:r>
      <w:r w:rsidR="003E73C9">
        <w:rPr>
          <w:rFonts w:ascii="Tahoma" w:hAnsi="Tahoma" w:cs="Tahoma"/>
        </w:rPr>
        <w:t>10</w:t>
      </w:r>
      <w:r>
        <w:rPr>
          <w:rFonts w:ascii="Tahoma" w:hAnsi="Tahoma" w:cs="Tahoma"/>
        </w:rPr>
        <w:t>).</w:t>
      </w:r>
    </w:p>
    <w:p w14:paraId="7BE7129A" w14:textId="77777777" w:rsidR="003E73C9" w:rsidRDefault="003E73C9" w:rsidP="003E73C9">
      <w:pPr>
        <w:spacing w:after="0"/>
        <w:rPr>
          <w:rFonts w:ascii="Tahoma" w:hAnsi="Tahoma" w:cs="Tahoma"/>
        </w:rPr>
      </w:pPr>
    </w:p>
    <w:p w14:paraId="6AC1A5DD" w14:textId="77777777" w:rsidR="003E73C9" w:rsidRDefault="003E73C9" w:rsidP="003E73C9">
      <w:pPr>
        <w:spacing w:after="0"/>
        <w:rPr>
          <w:rFonts w:ascii="Tahoma" w:hAnsi="Tahoma" w:cs="Tahoma"/>
        </w:rPr>
      </w:pPr>
      <w:r w:rsidRPr="00A760BD">
        <w:rPr>
          <w:rFonts w:ascii="Tahoma" w:hAnsi="Tahoma" w:cs="Tahoma"/>
          <w:b/>
          <w:bCs/>
        </w:rPr>
        <w:t xml:space="preserve">Picture </w:t>
      </w:r>
      <w:r>
        <w:rPr>
          <w:rFonts w:ascii="Tahoma" w:hAnsi="Tahoma" w:cs="Tahoma"/>
          <w:b/>
          <w:bCs/>
        </w:rPr>
        <w:t>10</w:t>
      </w:r>
      <w:r w:rsidRPr="00A760BD">
        <w:rPr>
          <w:rFonts w:ascii="Tahoma" w:hAnsi="Tahoma" w:cs="Tahoma"/>
          <w:b/>
          <w:bCs/>
        </w:rPr>
        <w:t>.</w:t>
      </w:r>
      <w:r w:rsidR="00C17285">
        <w:rPr>
          <w:rFonts w:ascii="Tahoma" w:hAnsi="Tahoma" w:cs="Tahoma"/>
          <w:b/>
          <w:bCs/>
        </w:rPr>
        <w:t xml:space="preserve"> </w:t>
      </w:r>
      <w:r w:rsidRPr="00FA35C0">
        <w:rPr>
          <w:rFonts w:ascii="Tahoma" w:hAnsi="Tahoma" w:cs="Tahoma"/>
        </w:rPr>
        <w:t>Official teaching schedule of the Faculty of Economics in Subotica</w:t>
      </w:r>
    </w:p>
    <w:p w14:paraId="2204FC4F" w14:textId="77777777" w:rsidR="003E73C9" w:rsidRPr="00A760BD" w:rsidRDefault="003E73C9" w:rsidP="003E73C9">
      <w:pPr>
        <w:rPr>
          <w:rFonts w:ascii="Tahoma" w:hAnsi="Tahoma" w:cs="Tahoma"/>
          <w:i/>
          <w:iCs/>
        </w:rPr>
      </w:pPr>
      <w:r w:rsidRPr="00A760BD">
        <w:rPr>
          <w:rFonts w:ascii="Tahoma" w:hAnsi="Tahoma" w:cs="Tahoma"/>
          <w:i/>
          <w:iCs/>
        </w:rPr>
        <w:t>Novi Sad</w:t>
      </w:r>
      <w:r>
        <w:rPr>
          <w:rFonts w:ascii="Tahoma" w:hAnsi="Tahoma" w:cs="Tahoma"/>
          <w:i/>
          <w:iCs/>
        </w:rPr>
        <w:t>:</w:t>
      </w:r>
    </w:p>
    <w:p w14:paraId="34502131" w14:textId="77777777" w:rsidR="003E73C9" w:rsidRDefault="00000000" w:rsidP="00F40FF9">
      <w:pPr>
        <w:jc w:val="center"/>
        <w:rPr>
          <w:rFonts w:ascii="Tahoma" w:hAnsi="Tahoma" w:cs="Tahoma"/>
        </w:rPr>
      </w:pPr>
      <w:r>
        <w:rPr>
          <w:rFonts w:ascii="Tahoma" w:hAnsi="Tahoma" w:cs="Tahoma"/>
          <w:noProof/>
        </w:rPr>
        <w:pict w14:anchorId="57C93AD3">
          <v:rect id="_x0000_s1030" style="position:absolute;left:0;text-align:left;margin-left:231.45pt;margin-top:70.35pt;width:221.15pt;height:88pt;z-index:2516643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" filled="f" strokecolor="red" strokeweight="1pt"/>
        </w:pict>
      </w:r>
      <w:r w:rsidR="003E73C9" w:rsidRPr="00A760BD">
        <w:rPr>
          <w:rFonts w:ascii="Tahoma" w:hAnsi="Tahoma" w:cs="Tahoma"/>
          <w:noProof/>
          <w:lang w:val="en-US"/>
        </w:rPr>
        <w:drawing>
          <wp:inline distT="0" distB="0" distL="0" distR="0" wp14:anchorId="5DE2852C" wp14:editId="561BBEA0">
            <wp:extent cx="5943600" cy="2121535"/>
            <wp:effectExtent l="0" t="0" r="0" b="0"/>
            <wp:docPr id="58072334" name="Picture 5807233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76050" name="Picture 1" descr="A screenshot of a computer&#10;&#10;Description automatically generated with medium confidence"/>
                    <pic:cNvPicPr/>
                  </pic:nvPicPr>
                  <pic:blipFill>
                    <a:blip r:embed="rId22"/>
                    <a:stretch>
                      <a:fillRect/>
                    </a:stretch>
                  </pic:blipFill>
                  <pic:spPr>
                    <a:xfrm>
                      <a:off x="0" y="0"/>
                      <a:ext cx="5943600" cy="2121535"/>
                    </a:xfrm>
                    <a:prstGeom prst="rect">
                      <a:avLst/>
                    </a:prstGeom>
                  </pic:spPr>
                </pic:pic>
              </a:graphicData>
            </a:graphic>
          </wp:inline>
        </w:drawing>
      </w:r>
    </w:p>
    <w:p w14:paraId="01161B03" w14:textId="77777777" w:rsidR="003E73C9" w:rsidRPr="00A760BD" w:rsidRDefault="003E73C9" w:rsidP="00F40FF9">
      <w:pPr>
        <w:jc w:val="left"/>
        <w:rPr>
          <w:rFonts w:ascii="Tahoma" w:hAnsi="Tahoma" w:cs="Tahoma"/>
          <w:i/>
          <w:iCs/>
        </w:rPr>
      </w:pPr>
      <w:r w:rsidRPr="00A760BD">
        <w:rPr>
          <w:rFonts w:ascii="Tahoma" w:hAnsi="Tahoma" w:cs="Tahoma"/>
          <w:i/>
          <w:iCs/>
        </w:rPr>
        <w:t>Subotica:</w:t>
      </w:r>
    </w:p>
    <w:p w14:paraId="4816FD22" w14:textId="77777777" w:rsidR="003E73C9" w:rsidRDefault="00000000" w:rsidP="00F40FF9">
      <w:pPr>
        <w:spacing w:after="0"/>
        <w:jc w:val="center"/>
        <w:rPr>
          <w:rFonts w:ascii="Tahoma" w:hAnsi="Tahoma" w:cs="Tahoma"/>
        </w:rPr>
      </w:pPr>
      <w:r>
        <w:rPr>
          <w:rFonts w:ascii="Tahoma" w:hAnsi="Tahoma" w:cs="Tahoma"/>
          <w:noProof/>
        </w:rPr>
        <w:pict w14:anchorId="016CF192">
          <v:rect id="_x0000_s1029" style="position:absolute;left:0;text-align:left;margin-left:233.15pt;margin-top:65.45pt;width:218pt;height:63.45pt;z-index:2516654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" filled="f" strokecolor="red" strokeweight="1pt"/>
        </w:pict>
      </w:r>
      <w:r w:rsidR="003E73C9" w:rsidRPr="00A760BD">
        <w:rPr>
          <w:rFonts w:ascii="Tahoma" w:hAnsi="Tahoma" w:cs="Tahoma"/>
          <w:noProof/>
          <w:lang w:val="en-US"/>
        </w:rPr>
        <w:drawing>
          <wp:inline distT="0" distB="0" distL="0" distR="0" wp14:anchorId="4B7C21AA" wp14:editId="7424565D">
            <wp:extent cx="5943600" cy="1792605"/>
            <wp:effectExtent l="0" t="0" r="0" b="0"/>
            <wp:docPr id="803991354" name="Picture 80399135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71168" name="Picture 1" descr="A screenshot of a computer&#10;&#10;Description automatically generated with medium confidence"/>
                    <pic:cNvPicPr/>
                  </pic:nvPicPr>
                  <pic:blipFill>
                    <a:blip r:embed="rId23"/>
                    <a:stretch>
                      <a:fillRect/>
                    </a:stretch>
                  </pic:blipFill>
                  <pic:spPr>
                    <a:xfrm>
                      <a:off x="0" y="0"/>
                      <a:ext cx="5943600" cy="1792605"/>
                    </a:xfrm>
                    <a:prstGeom prst="rect">
                      <a:avLst/>
                    </a:prstGeom>
                  </pic:spPr>
                </pic:pic>
              </a:graphicData>
            </a:graphic>
          </wp:inline>
        </w:drawing>
      </w:r>
    </w:p>
    <w:p w14:paraId="34F9E04A" w14:textId="77777777" w:rsidR="003E73C9" w:rsidRDefault="003E73C9" w:rsidP="005262EB">
      <w:pPr>
        <w:rPr>
          <w:rFonts w:ascii="Tahoma" w:hAnsi="Tahoma" w:cs="Tahoma"/>
        </w:rPr>
      </w:pPr>
    </w:p>
    <w:p w14:paraId="711E3B24" w14:textId="77777777" w:rsidR="003E73C9" w:rsidRDefault="003E73C9" w:rsidP="005262EB">
      <w:pPr>
        <w:rPr>
          <w:rFonts w:ascii="Tahoma" w:hAnsi="Tahoma" w:cs="Tahoma"/>
        </w:rPr>
      </w:pPr>
      <w:r w:rsidRPr="003E73C9">
        <w:rPr>
          <w:rFonts w:ascii="Tahoma" w:hAnsi="Tahoma" w:cs="Tahoma"/>
        </w:rPr>
        <w:t>Same as in the case of lectures, the students were required to register for the tutorials</w:t>
      </w:r>
      <w:r>
        <w:rPr>
          <w:rFonts w:ascii="Tahoma" w:hAnsi="Tahoma" w:cs="Tahoma"/>
        </w:rPr>
        <w:t xml:space="preserve">. </w:t>
      </w:r>
      <w:r w:rsidR="00AB602D" w:rsidRPr="00AB602D">
        <w:rPr>
          <w:rFonts w:ascii="Tahoma" w:hAnsi="Tahoma" w:cs="Tahoma"/>
        </w:rPr>
        <w:t xml:space="preserve">On average, 60% of students in Subotica regularly attended </w:t>
      </w:r>
      <w:r w:rsidR="00AB602D" w:rsidRPr="003E73C9">
        <w:rPr>
          <w:rFonts w:ascii="Tahoma" w:hAnsi="Tahoma" w:cs="Tahoma"/>
        </w:rPr>
        <w:t>tutorials</w:t>
      </w:r>
      <w:r w:rsidR="00AB602D">
        <w:rPr>
          <w:rFonts w:ascii="Tahoma" w:hAnsi="Tahoma" w:cs="Tahoma"/>
        </w:rPr>
        <w:t xml:space="preserve"> hours</w:t>
      </w:r>
      <w:r w:rsidR="00AB602D" w:rsidRPr="00AB602D">
        <w:rPr>
          <w:rFonts w:ascii="Tahoma" w:hAnsi="Tahoma" w:cs="Tahoma"/>
        </w:rPr>
        <w:t xml:space="preserve">, while in Novi Sad, around 65% of the total number of students attended </w:t>
      </w:r>
      <w:proofErr w:type="spellStart"/>
      <w:r w:rsidR="00AB602D" w:rsidRPr="00AB602D">
        <w:rPr>
          <w:rFonts w:ascii="Tahoma" w:hAnsi="Tahoma" w:cs="Tahoma"/>
        </w:rPr>
        <w:t>regularly.</w:t>
      </w:r>
      <w:r w:rsidRPr="003E73C9">
        <w:rPr>
          <w:rFonts w:ascii="Tahoma" w:hAnsi="Tahoma" w:cs="Tahoma"/>
        </w:rPr>
        <w:t>The</w:t>
      </w:r>
      <w:proofErr w:type="spellEnd"/>
      <w:r w:rsidRPr="003E73C9">
        <w:rPr>
          <w:rFonts w:ascii="Tahoma" w:hAnsi="Tahoma" w:cs="Tahoma"/>
        </w:rPr>
        <w:t xml:space="preserve"> list of students who attended the tutorials can be found in </w:t>
      </w:r>
      <w:hyperlink r:id="rId30" w:history="1">
        <w:r w:rsidRPr="003E73C9">
          <w:rPr>
            <w:rStyle w:val="Hyperlink"/>
            <w:rFonts w:ascii="Tahoma" w:hAnsi="Tahoma" w:cs="Tahoma"/>
          </w:rPr>
          <w:t>Annex G1</w:t>
        </w:r>
      </w:hyperlink>
      <w:r>
        <w:rPr>
          <w:rFonts w:ascii="Tahoma" w:hAnsi="Tahoma" w:cs="Tahoma"/>
        </w:rPr>
        <w:t xml:space="preserve"> for students in Novi Sad</w:t>
      </w:r>
      <w:r w:rsidRPr="003E73C9">
        <w:rPr>
          <w:rFonts w:ascii="Tahoma" w:hAnsi="Tahoma" w:cs="Tahoma"/>
        </w:rPr>
        <w:t xml:space="preserve"> and </w:t>
      </w:r>
      <w:hyperlink r:id="rId31" w:history="1">
        <w:r w:rsidRPr="003E73C9">
          <w:rPr>
            <w:rStyle w:val="Hyperlink"/>
            <w:rFonts w:ascii="Tahoma" w:hAnsi="Tahoma" w:cs="Tahoma"/>
          </w:rPr>
          <w:t>Annex G2</w:t>
        </w:r>
      </w:hyperlink>
      <w:r>
        <w:rPr>
          <w:rFonts w:ascii="Tahoma" w:hAnsi="Tahoma" w:cs="Tahoma"/>
        </w:rPr>
        <w:t xml:space="preserve"> for students in Subotica</w:t>
      </w:r>
      <w:r w:rsidRPr="003E73C9">
        <w:rPr>
          <w:rFonts w:ascii="Tahoma" w:hAnsi="Tahoma" w:cs="Tahoma"/>
        </w:rPr>
        <w:t>.</w:t>
      </w:r>
    </w:p>
    <w:p w14:paraId="2FCFC020" w14:textId="77777777" w:rsidR="003E73C9" w:rsidRDefault="00642787" w:rsidP="005262EB">
      <w:pPr>
        <w:rPr>
          <w:rFonts w:ascii="Tahoma" w:hAnsi="Tahoma" w:cs="Tahoma"/>
        </w:rPr>
      </w:pPr>
      <w:r w:rsidRPr="00993DED">
        <w:rPr>
          <w:rFonts w:ascii="Tahoma" w:hAnsi="Tahoma" w:cs="Tahoma"/>
        </w:rPr>
        <w:t xml:space="preserve">Presentations </w:t>
      </w:r>
      <w:r w:rsidR="00C17285">
        <w:rPr>
          <w:rFonts w:ascii="Tahoma" w:hAnsi="Tahoma" w:cs="Tahoma"/>
        </w:rPr>
        <w:t>were</w:t>
      </w:r>
      <w:r w:rsidRPr="00993DED">
        <w:rPr>
          <w:rFonts w:ascii="Tahoma" w:hAnsi="Tahoma" w:cs="Tahoma"/>
        </w:rPr>
        <w:t xml:space="preserve"> prepared for each lecture </w:t>
      </w:r>
      <w:r>
        <w:rPr>
          <w:rFonts w:ascii="Tahoma" w:hAnsi="Tahoma" w:cs="Tahoma"/>
        </w:rPr>
        <w:t>(</w:t>
      </w:r>
      <w:hyperlink r:id="rId32" w:history="1">
        <w:r w:rsidRPr="002E782B">
          <w:rPr>
            <w:rStyle w:val="Hyperlink"/>
            <w:rFonts w:ascii="Tahoma" w:hAnsi="Tahoma" w:cs="Tahoma"/>
          </w:rPr>
          <w:t>Annex H</w:t>
        </w:r>
      </w:hyperlink>
      <w:r w:rsidRPr="00993DED">
        <w:rPr>
          <w:rFonts w:ascii="Tahoma" w:hAnsi="Tahoma" w:cs="Tahoma"/>
        </w:rPr>
        <w:t>).</w:t>
      </w:r>
    </w:p>
    <w:p w14:paraId="500A62C4" w14:textId="77777777" w:rsidR="00C833BA" w:rsidRPr="00BD22A3" w:rsidRDefault="00C833BA" w:rsidP="005262EB">
      <w:pPr>
        <w:rPr>
          <w:rFonts w:ascii="Tahoma" w:hAnsi="Tahoma" w:cs="Tahoma"/>
        </w:rPr>
      </w:pPr>
    </w:p>
    <w:p w14:paraId="397BDC8F" w14:textId="77777777" w:rsidR="005262EB" w:rsidRDefault="001147FB" w:rsidP="00D80717">
      <w:pPr>
        <w:pStyle w:val="Naslov2"/>
      </w:pPr>
      <w:bookmarkStart w:id="19" w:name="_Toc140152748"/>
      <w:r>
        <w:lastRenderedPageBreak/>
        <w:t>A</w:t>
      </w:r>
      <w:r w:rsidRPr="001147FB">
        <w:t>dditional activities on the course</w:t>
      </w:r>
      <w:bookmarkEnd w:id="19"/>
    </w:p>
    <w:p w14:paraId="5FC92E3E" w14:textId="77777777" w:rsidR="00FF290A" w:rsidRPr="00FF290A" w:rsidRDefault="00FF290A" w:rsidP="00FF290A">
      <w:pPr>
        <w:spacing w:after="0"/>
      </w:pPr>
    </w:p>
    <w:p w14:paraId="43FFE7A0" w14:textId="77777777" w:rsidR="004C2C6C" w:rsidRPr="00FF290A" w:rsidRDefault="00FF290A" w:rsidP="00FF290A">
      <w:pPr>
        <w:pStyle w:val="ListParagraph"/>
        <w:numPr>
          <w:ilvl w:val="0"/>
          <w:numId w:val="10"/>
        </w:numPr>
        <w:spacing w:after="0"/>
        <w:ind w:left="360"/>
        <w:rPr>
          <w:rFonts w:ascii="Tahoma" w:hAnsi="Tahoma" w:cs="Tahoma"/>
          <w:b/>
          <w:bCs/>
          <w:sz w:val="28"/>
          <w:szCs w:val="28"/>
        </w:rPr>
      </w:pPr>
      <w:r w:rsidRPr="00FF290A">
        <w:rPr>
          <w:rFonts w:ascii="Tahoma" w:hAnsi="Tahoma" w:cs="Tahoma"/>
          <w:b/>
          <w:bCs/>
          <w:sz w:val="28"/>
          <w:szCs w:val="28"/>
        </w:rPr>
        <w:t>Guest lecturer </w:t>
      </w:r>
    </w:p>
    <w:p w14:paraId="4B65BC91" w14:textId="77777777" w:rsidR="00FF290A" w:rsidRDefault="00FF290A" w:rsidP="00FF290A">
      <w:pPr>
        <w:spacing w:after="0"/>
        <w:rPr>
          <w:rFonts w:ascii="Tahoma" w:hAnsi="Tahoma" w:cs="Tahoma"/>
        </w:rPr>
      </w:pPr>
    </w:p>
    <w:p w14:paraId="18FFDF8B" w14:textId="77777777" w:rsidR="00FF290A" w:rsidRDefault="00FF290A" w:rsidP="00FF290A">
      <w:pPr>
        <w:spacing w:after="0"/>
        <w:rPr>
          <w:rFonts w:ascii="Tahoma" w:hAnsi="Tahoma" w:cs="Tahoma"/>
        </w:rPr>
      </w:pPr>
      <w:r w:rsidRPr="00FF290A">
        <w:rPr>
          <w:rFonts w:ascii="Tahoma" w:hAnsi="Tahoma" w:cs="Tahoma"/>
        </w:rPr>
        <w:t xml:space="preserve">On Friday, </w:t>
      </w:r>
      <w:r>
        <w:rPr>
          <w:rFonts w:ascii="Tahoma" w:hAnsi="Tahoma" w:cs="Tahoma"/>
        </w:rPr>
        <w:t>April</w:t>
      </w:r>
      <w:r w:rsidRPr="00FF290A">
        <w:rPr>
          <w:rFonts w:ascii="Tahoma" w:hAnsi="Tahoma" w:cs="Tahoma"/>
        </w:rPr>
        <w:t xml:space="preserve"> 28, 2023, a guest lecture by </w:t>
      </w:r>
      <w:proofErr w:type="spellStart"/>
      <w:r w:rsidRPr="00FF290A">
        <w:rPr>
          <w:rFonts w:ascii="Tahoma" w:hAnsi="Tahoma" w:cs="Tahoma"/>
        </w:rPr>
        <w:t>Dr.</w:t>
      </w:r>
      <w:proofErr w:type="spellEnd"/>
      <w:r w:rsidRPr="00FF290A">
        <w:rPr>
          <w:rFonts w:ascii="Tahoma" w:hAnsi="Tahoma" w:cs="Tahoma"/>
        </w:rPr>
        <w:t xml:space="preserve"> Daniel </w:t>
      </w:r>
      <w:proofErr w:type="spellStart"/>
      <w:r>
        <w:rPr>
          <w:rFonts w:ascii="Tahoma" w:hAnsi="Tahoma" w:cs="Tahoma"/>
        </w:rPr>
        <w:t>Chiciudean</w:t>
      </w:r>
      <w:proofErr w:type="spellEnd"/>
      <w:r w:rsidRPr="00FF290A">
        <w:rPr>
          <w:rFonts w:ascii="Tahoma" w:hAnsi="Tahoma" w:cs="Tahoma"/>
        </w:rPr>
        <w:t xml:space="preserve"> from </w:t>
      </w:r>
      <w:r>
        <w:rPr>
          <w:rFonts w:ascii="Tahoma" w:hAnsi="Tahoma" w:cs="Tahoma"/>
        </w:rPr>
        <w:t xml:space="preserve">Department of Economic Sciences at </w:t>
      </w:r>
      <w:r w:rsidRPr="00FF290A">
        <w:rPr>
          <w:rFonts w:ascii="Tahoma" w:hAnsi="Tahoma" w:cs="Tahoma"/>
        </w:rPr>
        <w:t xml:space="preserve">University of </w:t>
      </w:r>
      <w:r>
        <w:rPr>
          <w:rFonts w:ascii="Tahoma" w:hAnsi="Tahoma" w:cs="Tahoma"/>
        </w:rPr>
        <w:t>Agricultural Science and Veterinary Medicine Cluj-Napoca (Romania)</w:t>
      </w:r>
      <w:r w:rsidRPr="00FF290A">
        <w:rPr>
          <w:rFonts w:ascii="Tahoma" w:hAnsi="Tahoma" w:cs="Tahoma"/>
        </w:rPr>
        <w:t xml:space="preserve"> was held in Subotica.</w:t>
      </w:r>
    </w:p>
    <w:p w14:paraId="2B2F9B4F" w14:textId="77777777" w:rsidR="00FF290A" w:rsidRDefault="00FF290A" w:rsidP="00FF290A">
      <w:pPr>
        <w:spacing w:after="0"/>
        <w:rPr>
          <w:rFonts w:ascii="Tahoma" w:hAnsi="Tahoma" w:cs="Tahoma"/>
        </w:rPr>
      </w:pPr>
    </w:p>
    <w:p w14:paraId="5C65E7EF" w14:textId="77777777" w:rsidR="00FF290A" w:rsidRDefault="00FF290A" w:rsidP="00FF290A">
      <w:pPr>
        <w:rPr>
          <w:rFonts w:ascii="Tahoma" w:hAnsi="Tahoma" w:cs="Tahoma"/>
        </w:rPr>
      </w:pPr>
      <w:r w:rsidRPr="00FF290A">
        <w:rPr>
          <w:rFonts w:ascii="Tahoma" w:hAnsi="Tahoma" w:cs="Tahoma"/>
          <w:b/>
          <w:bCs/>
        </w:rPr>
        <w:t>Picture 11.</w:t>
      </w:r>
      <w:r>
        <w:rPr>
          <w:rFonts w:ascii="Tahoma" w:hAnsi="Tahoma" w:cs="Tahoma"/>
        </w:rPr>
        <w:t xml:space="preserve"> A</w:t>
      </w:r>
      <w:r w:rsidRPr="00FF290A">
        <w:rPr>
          <w:rFonts w:ascii="Tahoma" w:hAnsi="Tahoma" w:cs="Tahoma"/>
        </w:rPr>
        <w:t>nnouncement of guest</w:t>
      </w:r>
      <w:r>
        <w:rPr>
          <w:rFonts w:ascii="Tahoma" w:hAnsi="Tahoma" w:cs="Tahoma"/>
        </w:rPr>
        <w:t xml:space="preserve"> lecturer</w:t>
      </w:r>
    </w:p>
    <w:p w14:paraId="4C7FAB8B" w14:textId="77777777" w:rsidR="00FF290A" w:rsidRDefault="00FF290A" w:rsidP="00FF290A">
      <w:pPr>
        <w:jc w:val="center"/>
        <w:rPr>
          <w:rFonts w:ascii="Tahoma" w:hAnsi="Tahoma" w:cs="Tahoma"/>
        </w:rPr>
      </w:pPr>
      <w:r w:rsidRPr="00FF290A">
        <w:rPr>
          <w:rFonts w:ascii="Tahoma" w:hAnsi="Tahoma" w:cs="Tahoma"/>
          <w:noProof/>
          <w:lang w:val="en-US"/>
        </w:rPr>
        <w:drawing>
          <wp:inline distT="0" distB="0" distL="0" distR="0" wp14:anchorId="311230C3" wp14:editId="21E56FCD">
            <wp:extent cx="2726267" cy="2707334"/>
            <wp:effectExtent l="0" t="0" r="0" b="0"/>
            <wp:docPr id="1001685226" name="Picture 1" descr="A close up of a c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85226" name="Picture 1" descr="A close up of a card&#10;&#10;Description automatically generated with low confidence"/>
                    <pic:cNvPicPr/>
                  </pic:nvPicPr>
                  <pic:blipFill>
                    <a:blip r:embed="rId33" cstate="print"/>
                    <a:stretch>
                      <a:fillRect/>
                    </a:stretch>
                  </pic:blipFill>
                  <pic:spPr>
                    <a:xfrm>
                      <a:off x="0" y="0"/>
                      <a:ext cx="2755611" cy="2736475"/>
                    </a:xfrm>
                    <a:prstGeom prst="rect">
                      <a:avLst/>
                    </a:prstGeom>
                  </pic:spPr>
                </pic:pic>
              </a:graphicData>
            </a:graphic>
          </wp:inline>
        </w:drawing>
      </w:r>
    </w:p>
    <w:p w14:paraId="58E4C6AA" w14:textId="77777777" w:rsidR="00FF290A" w:rsidRDefault="00FF290A" w:rsidP="00FF290A">
      <w:pPr>
        <w:jc w:val="center"/>
        <w:rPr>
          <w:rFonts w:ascii="Tahoma" w:hAnsi="Tahoma" w:cs="Tahoma"/>
        </w:rPr>
      </w:pPr>
    </w:p>
    <w:p w14:paraId="5BA6596C" w14:textId="77777777" w:rsidR="00FF290A" w:rsidRDefault="00FF290A" w:rsidP="00FF290A">
      <w:pPr>
        <w:rPr>
          <w:rFonts w:ascii="Tahoma" w:hAnsi="Tahoma" w:cs="Tahoma"/>
        </w:rPr>
      </w:pPr>
      <w:r w:rsidRPr="00FF290A">
        <w:rPr>
          <w:rFonts w:ascii="Tahoma" w:hAnsi="Tahoma" w:cs="Tahoma"/>
          <w:b/>
          <w:bCs/>
        </w:rPr>
        <w:t>Picture 12.</w:t>
      </w:r>
      <w:r>
        <w:rPr>
          <w:rFonts w:ascii="Tahoma" w:hAnsi="Tahoma" w:cs="Tahoma"/>
        </w:rPr>
        <w:t xml:space="preserve"> Guest </w:t>
      </w:r>
      <w:r w:rsidRPr="00FF290A">
        <w:rPr>
          <w:rFonts w:ascii="Tahoma" w:hAnsi="Tahoma" w:cs="Tahoma"/>
        </w:rPr>
        <w:t>lecture</w:t>
      </w:r>
    </w:p>
    <w:p w14:paraId="17C17322" w14:textId="77777777" w:rsidR="00FF290A" w:rsidRDefault="00FF290A" w:rsidP="00FF290A">
      <w:pPr>
        <w:jc w:val="center"/>
        <w:rPr>
          <w:rFonts w:ascii="Tahoma" w:hAnsi="Tahoma" w:cs="Tahoma"/>
        </w:rPr>
      </w:pPr>
      <w:r w:rsidRPr="00FF290A">
        <w:rPr>
          <w:rFonts w:ascii="Tahoma" w:hAnsi="Tahoma" w:cs="Tahoma"/>
          <w:noProof/>
          <w:lang w:val="en-US"/>
        </w:rPr>
        <w:drawing>
          <wp:inline distT="0" distB="0" distL="0" distR="0" wp14:anchorId="79FEBF78" wp14:editId="028F8AD2">
            <wp:extent cx="4273819" cy="2390115"/>
            <wp:effectExtent l="0" t="0" r="0" b="0"/>
            <wp:docPr id="39608912" name="Picture 1" descr="A group of people in a class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8912" name="Picture 1" descr="A group of people in a classroom&#10;&#10;Description automatically generated with medium confidence"/>
                    <pic:cNvPicPr/>
                  </pic:nvPicPr>
                  <pic:blipFill rotWithShape="1">
                    <a:blip r:embed="rId34"/>
                    <a:srcRect r="5951"/>
                    <a:stretch/>
                  </pic:blipFill>
                  <pic:spPr bwMode="auto">
                    <a:xfrm>
                      <a:off x="0" y="0"/>
                      <a:ext cx="4314016" cy="2412595"/>
                    </a:xfrm>
                    <a:prstGeom prst="rect">
                      <a:avLst/>
                    </a:prstGeom>
                    <a:ln>
                      <a:noFill/>
                    </a:ln>
                    <a:extLst>
                      <a:ext uri="{53640926-AAD7-44D8-BBD7-CCE9431645EC}">
                        <a14:shadowObscured xmlns:a14="http://schemas.microsoft.com/office/drawing/2010/main"/>
                      </a:ext>
                    </a:extLst>
                  </pic:spPr>
                </pic:pic>
              </a:graphicData>
            </a:graphic>
          </wp:inline>
        </w:drawing>
      </w:r>
    </w:p>
    <w:p w14:paraId="736A8C3B" w14:textId="77777777" w:rsidR="00FF290A" w:rsidRPr="00E46F7B" w:rsidRDefault="00E46F7B" w:rsidP="00E46F7B">
      <w:pPr>
        <w:pStyle w:val="paragraph"/>
        <w:spacing w:before="0" w:beforeAutospacing="0" w:after="0" w:afterAutospacing="0"/>
        <w:jc w:val="both"/>
        <w:textAlignment w:val="baseline"/>
        <w:rPr>
          <w:rFonts w:ascii="Tahoma" w:eastAsia="Calibri" w:hAnsi="Tahoma" w:cs="Tahoma"/>
          <w:color w:val="000000"/>
          <w:szCs w:val="22"/>
          <w:lang w:val="en-GB"/>
        </w:rPr>
      </w:pPr>
      <w:r w:rsidRPr="00E46F7B">
        <w:rPr>
          <w:rFonts w:ascii="Tahoma" w:eastAsia="Calibri" w:hAnsi="Tahoma" w:cs="Tahoma"/>
          <w:color w:val="000000"/>
          <w:szCs w:val="22"/>
          <w:lang w:val="en-GB"/>
        </w:rPr>
        <w:lastRenderedPageBreak/>
        <w:t>Students in Subotica had the opportunity to listen to a lecture entitled "</w:t>
      </w:r>
      <w:r w:rsidRPr="00E46F7B">
        <w:rPr>
          <w:rFonts w:ascii="Tahoma" w:eastAsia="Calibri" w:hAnsi="Tahoma" w:cs="Tahoma"/>
          <w:szCs w:val="22"/>
          <w:lang w:val="en-GB"/>
        </w:rPr>
        <w:t>Quality schemes in ​EU and RO</w:t>
      </w:r>
      <w:r>
        <w:rPr>
          <w:rFonts w:ascii="Tahoma" w:eastAsia="Calibri" w:hAnsi="Tahoma" w:cs="Tahoma"/>
          <w:szCs w:val="22"/>
          <w:lang w:val="en-GB"/>
        </w:rPr>
        <w:t xml:space="preserve">”. </w:t>
      </w:r>
      <w:r w:rsidRPr="00E46F7B">
        <w:rPr>
          <w:rFonts w:ascii="Tahoma" w:hAnsi="Tahoma" w:cs="Tahoma"/>
        </w:rPr>
        <w:t>Lecture presentations were given in</w:t>
      </w:r>
      <w:r w:rsidR="00C17285">
        <w:rPr>
          <w:rFonts w:ascii="Tahoma" w:hAnsi="Tahoma" w:cs="Tahoma"/>
        </w:rPr>
        <w:t xml:space="preserve"> </w:t>
      </w:r>
      <w:hyperlink r:id="rId35" w:history="1">
        <w:r w:rsidRPr="00E46F7B">
          <w:rPr>
            <w:rStyle w:val="Hyperlink"/>
            <w:rFonts w:ascii="Tahoma" w:hAnsi="Tahoma" w:cs="Tahoma"/>
          </w:rPr>
          <w:t>Annex I</w:t>
        </w:r>
      </w:hyperlink>
      <w:r>
        <w:rPr>
          <w:rFonts w:ascii="Tahoma" w:hAnsi="Tahoma" w:cs="Tahoma"/>
        </w:rPr>
        <w:t xml:space="preserve">. </w:t>
      </w:r>
    </w:p>
    <w:p w14:paraId="5992AC11" w14:textId="77777777" w:rsidR="00196081" w:rsidRDefault="00196081" w:rsidP="00FF290A">
      <w:pPr>
        <w:rPr>
          <w:rFonts w:ascii="Tahoma" w:hAnsi="Tahoma" w:cs="Tahoma"/>
        </w:rPr>
      </w:pPr>
    </w:p>
    <w:p w14:paraId="6ADFF319" w14:textId="77777777" w:rsidR="00196081" w:rsidRDefault="00196081" w:rsidP="00196081">
      <w:pPr>
        <w:pStyle w:val="ListParagraph"/>
        <w:numPr>
          <w:ilvl w:val="0"/>
          <w:numId w:val="10"/>
        </w:numPr>
        <w:spacing w:after="0"/>
        <w:ind w:left="360"/>
        <w:rPr>
          <w:rFonts w:ascii="Tahoma" w:hAnsi="Tahoma" w:cs="Tahoma"/>
          <w:b/>
          <w:bCs/>
          <w:sz w:val="28"/>
          <w:szCs w:val="28"/>
        </w:rPr>
      </w:pPr>
      <w:r w:rsidRPr="00196081">
        <w:rPr>
          <w:rFonts w:ascii="Tahoma" w:hAnsi="Tahoma" w:cs="Tahoma"/>
          <w:b/>
          <w:bCs/>
          <w:sz w:val="28"/>
          <w:szCs w:val="28"/>
        </w:rPr>
        <w:t>Seminar</w:t>
      </w:r>
    </w:p>
    <w:p w14:paraId="2C7DE7A4" w14:textId="77777777" w:rsidR="00196081" w:rsidRPr="00196081" w:rsidRDefault="00196081" w:rsidP="00196081">
      <w:pPr>
        <w:pStyle w:val="ListParagraph"/>
        <w:spacing w:after="0"/>
        <w:ind w:left="360"/>
        <w:rPr>
          <w:rFonts w:ascii="Tahoma" w:hAnsi="Tahoma" w:cs="Tahoma"/>
          <w:b/>
          <w:bCs/>
          <w:sz w:val="28"/>
          <w:szCs w:val="28"/>
        </w:rPr>
      </w:pPr>
    </w:p>
    <w:p w14:paraId="752C453C" w14:textId="77777777" w:rsidR="004C2C6C" w:rsidRDefault="00196081" w:rsidP="00196081">
      <w:pPr>
        <w:pStyle w:val="ListParagraph"/>
        <w:numPr>
          <w:ilvl w:val="1"/>
          <w:numId w:val="10"/>
        </w:numPr>
        <w:rPr>
          <w:rFonts w:ascii="Tahoma" w:hAnsi="Tahoma" w:cs="Tahoma"/>
          <w:b/>
          <w:bCs/>
        </w:rPr>
      </w:pPr>
      <w:r w:rsidRPr="00196081">
        <w:rPr>
          <w:rFonts w:ascii="Tahoma" w:hAnsi="Tahoma" w:cs="Tahoma"/>
          <w:b/>
          <w:bCs/>
        </w:rPr>
        <w:t>Seminar in Novi Sad</w:t>
      </w:r>
    </w:p>
    <w:p w14:paraId="3E68F3A7" w14:textId="77777777" w:rsidR="00196081" w:rsidRDefault="00EA7116" w:rsidP="00EA7116">
      <w:pPr>
        <w:spacing w:after="0"/>
        <w:rPr>
          <w:rFonts w:ascii="Tahoma" w:hAnsi="Tahoma" w:cs="Tahoma"/>
        </w:rPr>
      </w:pPr>
      <w:r w:rsidRPr="00EA7116">
        <w:rPr>
          <w:rFonts w:ascii="Tahoma" w:hAnsi="Tahoma" w:cs="Tahoma"/>
        </w:rPr>
        <w:t xml:space="preserve">On April 18, 2023, a seminar titled "Agribusiness and Rural Development" was held in Novi Sad. Students had the opportunity to hear experts from practice from the companies </w:t>
      </w:r>
      <w:proofErr w:type="spellStart"/>
      <w:r w:rsidRPr="00EA7116">
        <w:rPr>
          <w:rFonts w:ascii="Tahoma" w:hAnsi="Tahoma" w:cs="Tahoma"/>
        </w:rPr>
        <w:t>Zbir</w:t>
      </w:r>
      <w:proofErr w:type="spellEnd"/>
      <w:r w:rsidRPr="00EA7116">
        <w:rPr>
          <w:rFonts w:ascii="Tahoma" w:hAnsi="Tahoma" w:cs="Tahoma"/>
        </w:rPr>
        <w:t xml:space="preserve"> and Mercator. Students were also presented with a study in the field of rural tourism called "</w:t>
      </w:r>
      <w:proofErr w:type="spellStart"/>
      <w:r w:rsidRPr="00EA7116">
        <w:rPr>
          <w:rFonts w:ascii="Tahoma" w:hAnsi="Tahoma" w:cs="Tahoma"/>
        </w:rPr>
        <w:t>Krčedinska</w:t>
      </w:r>
      <w:proofErr w:type="spellEnd"/>
      <w:r w:rsidR="00C17285">
        <w:rPr>
          <w:rFonts w:ascii="Tahoma" w:hAnsi="Tahoma" w:cs="Tahoma"/>
        </w:rPr>
        <w:t xml:space="preserve"> </w:t>
      </w:r>
      <w:proofErr w:type="spellStart"/>
      <w:r w:rsidRPr="00EA7116">
        <w:rPr>
          <w:rFonts w:ascii="Tahoma" w:hAnsi="Tahoma" w:cs="Tahoma"/>
        </w:rPr>
        <w:t>ada</w:t>
      </w:r>
      <w:proofErr w:type="spellEnd"/>
      <w:r w:rsidRPr="00EA7116">
        <w:rPr>
          <w:rFonts w:ascii="Tahoma" w:hAnsi="Tahoma" w:cs="Tahoma"/>
        </w:rPr>
        <w:t>".</w:t>
      </w:r>
      <w:r>
        <w:rPr>
          <w:rFonts w:ascii="Tahoma" w:hAnsi="Tahoma" w:cs="Tahoma"/>
        </w:rPr>
        <w:t xml:space="preserve"> P</w:t>
      </w:r>
      <w:r w:rsidRPr="00E46F7B">
        <w:rPr>
          <w:rFonts w:ascii="Tahoma" w:hAnsi="Tahoma" w:cs="Tahoma"/>
        </w:rPr>
        <w:t>resentations were given in</w:t>
      </w:r>
      <w:r w:rsidR="00233489">
        <w:rPr>
          <w:rFonts w:ascii="Tahoma" w:hAnsi="Tahoma" w:cs="Tahoma"/>
        </w:rPr>
        <w:t xml:space="preserve"> </w:t>
      </w:r>
      <w:hyperlink r:id="rId36" w:history="1">
        <w:r w:rsidRPr="00EA7116">
          <w:rPr>
            <w:rStyle w:val="Hyperlink"/>
            <w:rFonts w:ascii="Tahoma" w:hAnsi="Tahoma" w:cs="Tahoma"/>
          </w:rPr>
          <w:t>Annex J</w:t>
        </w:r>
      </w:hyperlink>
      <w:r>
        <w:rPr>
          <w:rFonts w:ascii="Tahoma" w:hAnsi="Tahoma" w:cs="Tahoma"/>
        </w:rPr>
        <w:t xml:space="preserve">. </w:t>
      </w:r>
      <w:r w:rsidR="000A3992" w:rsidRPr="000A3992">
        <w:rPr>
          <w:rFonts w:ascii="Tahoma" w:hAnsi="Tahoma" w:cs="Tahoma"/>
        </w:rPr>
        <w:t xml:space="preserve">During the evaluation, the </w:t>
      </w:r>
      <w:r w:rsidR="00605A9D" w:rsidRPr="000A3992">
        <w:rPr>
          <w:rFonts w:ascii="Tahoma" w:hAnsi="Tahoma" w:cs="Tahoma"/>
        </w:rPr>
        <w:t>students</w:t>
      </w:r>
      <w:r w:rsidR="000A3992" w:rsidRPr="000A3992">
        <w:rPr>
          <w:rFonts w:ascii="Tahoma" w:hAnsi="Tahoma" w:cs="Tahoma"/>
        </w:rPr>
        <w:t xml:space="preserve"> rated this project activity with an average grade of 5</w:t>
      </w:r>
      <w:r w:rsidR="000A3992">
        <w:rPr>
          <w:rFonts w:ascii="Tahoma" w:hAnsi="Tahoma" w:cs="Tahoma"/>
        </w:rPr>
        <w:t>/5.</w:t>
      </w:r>
    </w:p>
    <w:p w14:paraId="5B581406" w14:textId="77777777" w:rsidR="00EA7116" w:rsidRPr="00EA7116" w:rsidRDefault="00EA7116" w:rsidP="00EA7116">
      <w:pPr>
        <w:spacing w:after="0"/>
        <w:rPr>
          <w:rFonts w:ascii="Tahoma" w:hAnsi="Tahoma" w:cs="Tahoma"/>
        </w:rPr>
      </w:pPr>
    </w:p>
    <w:p w14:paraId="5D051986" w14:textId="77777777" w:rsidR="00FC6CB2" w:rsidRDefault="00FC6CB2" w:rsidP="00EA7116">
      <w:pPr>
        <w:spacing w:after="0"/>
        <w:rPr>
          <w:rFonts w:ascii="Tahoma" w:hAnsi="Tahoma" w:cs="Tahoma"/>
        </w:rPr>
      </w:pPr>
      <w:r>
        <w:rPr>
          <w:rFonts w:ascii="Tahoma" w:hAnsi="Tahoma" w:cs="Tahoma"/>
          <w:b/>
          <w:bCs/>
        </w:rPr>
        <w:t xml:space="preserve">Picture 13. </w:t>
      </w:r>
      <w:r>
        <w:rPr>
          <w:rFonts w:ascii="Tahoma" w:hAnsi="Tahoma" w:cs="Tahoma"/>
        </w:rPr>
        <w:t>A</w:t>
      </w:r>
      <w:r w:rsidRPr="00FF290A">
        <w:rPr>
          <w:rFonts w:ascii="Tahoma" w:hAnsi="Tahoma" w:cs="Tahoma"/>
        </w:rPr>
        <w:t xml:space="preserve">nnouncement of </w:t>
      </w:r>
      <w:r>
        <w:rPr>
          <w:rFonts w:ascii="Tahoma" w:hAnsi="Tahoma" w:cs="Tahoma"/>
        </w:rPr>
        <w:t>seminar in Novi Sad</w:t>
      </w:r>
    </w:p>
    <w:p w14:paraId="27B10060" w14:textId="77777777" w:rsidR="00196081" w:rsidRDefault="00196081" w:rsidP="00196081">
      <w:pPr>
        <w:rPr>
          <w:rFonts w:ascii="Tahoma" w:hAnsi="Tahoma" w:cs="Tahoma"/>
          <w:b/>
          <w:bCs/>
        </w:rPr>
      </w:pPr>
    </w:p>
    <w:p w14:paraId="4C681C6B" w14:textId="77777777" w:rsidR="00196081" w:rsidRDefault="00196081" w:rsidP="00FC6CB2">
      <w:pPr>
        <w:jc w:val="center"/>
        <w:rPr>
          <w:rFonts w:ascii="Tahoma" w:hAnsi="Tahoma" w:cs="Tahoma"/>
          <w:b/>
          <w:bCs/>
        </w:rPr>
      </w:pPr>
      <w:r w:rsidRPr="00196081">
        <w:rPr>
          <w:rFonts w:ascii="Tahoma" w:hAnsi="Tahoma" w:cs="Tahoma"/>
          <w:b/>
          <w:bCs/>
          <w:noProof/>
          <w:lang w:val="en-US"/>
        </w:rPr>
        <w:drawing>
          <wp:inline distT="0" distB="0" distL="0" distR="0" wp14:anchorId="6C0BC5F9" wp14:editId="1AB6DFA4">
            <wp:extent cx="3200400" cy="4507533"/>
            <wp:effectExtent l="0" t="0" r="0" b="7620"/>
            <wp:docPr id="1889373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73532" name=""/>
                    <pic:cNvPicPr/>
                  </pic:nvPicPr>
                  <pic:blipFill>
                    <a:blip r:embed="rId37"/>
                    <a:stretch>
                      <a:fillRect/>
                    </a:stretch>
                  </pic:blipFill>
                  <pic:spPr>
                    <a:xfrm>
                      <a:off x="0" y="0"/>
                      <a:ext cx="3231442" cy="4551254"/>
                    </a:xfrm>
                    <a:prstGeom prst="rect">
                      <a:avLst/>
                    </a:prstGeom>
                  </pic:spPr>
                </pic:pic>
              </a:graphicData>
            </a:graphic>
          </wp:inline>
        </w:drawing>
      </w:r>
    </w:p>
    <w:p w14:paraId="511721E4" w14:textId="77777777" w:rsidR="00C833BA" w:rsidRDefault="00C833BA" w:rsidP="00196081">
      <w:pPr>
        <w:rPr>
          <w:rFonts w:ascii="Tahoma" w:hAnsi="Tahoma" w:cs="Tahoma"/>
          <w:b/>
          <w:bCs/>
        </w:rPr>
      </w:pPr>
    </w:p>
    <w:p w14:paraId="7F7C0CAE" w14:textId="77777777" w:rsidR="00196081" w:rsidRDefault="00EA7116" w:rsidP="00196081">
      <w:pPr>
        <w:rPr>
          <w:rFonts w:ascii="Tahoma" w:hAnsi="Tahoma" w:cs="Tahoma"/>
          <w:b/>
          <w:bCs/>
        </w:rPr>
      </w:pPr>
      <w:r>
        <w:rPr>
          <w:rFonts w:ascii="Tahoma" w:hAnsi="Tahoma" w:cs="Tahoma"/>
          <w:b/>
          <w:bCs/>
        </w:rPr>
        <w:lastRenderedPageBreak/>
        <w:t xml:space="preserve">Picture 14. </w:t>
      </w:r>
      <w:r w:rsidRPr="00EA7116">
        <w:rPr>
          <w:rFonts w:ascii="Tahoma" w:hAnsi="Tahoma" w:cs="Tahoma"/>
        </w:rPr>
        <w:t xml:space="preserve">The seminar "Agribusiness and rural development" </w:t>
      </w:r>
    </w:p>
    <w:p w14:paraId="54FF5BC8" w14:textId="77777777" w:rsidR="00196081" w:rsidRDefault="00196081" w:rsidP="00FC6CB2">
      <w:pPr>
        <w:jc w:val="center"/>
        <w:rPr>
          <w:rFonts w:ascii="Tahoma" w:hAnsi="Tahoma" w:cs="Tahoma"/>
          <w:b/>
          <w:bCs/>
        </w:rPr>
      </w:pPr>
      <w:r w:rsidRPr="00196081">
        <w:rPr>
          <w:rFonts w:ascii="Tahoma" w:hAnsi="Tahoma" w:cs="Tahoma"/>
          <w:b/>
          <w:bCs/>
          <w:noProof/>
          <w:lang w:val="en-US"/>
        </w:rPr>
        <w:drawing>
          <wp:inline distT="0" distB="0" distL="0" distR="0" wp14:anchorId="74AE458E" wp14:editId="5CAF5484">
            <wp:extent cx="3425408" cy="3378200"/>
            <wp:effectExtent l="0" t="0" r="3810" b="0"/>
            <wp:docPr id="18805968" name="Picture 1" descr="A picture containing clothing, footwear, perso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968" name="Picture 1" descr="A picture containing clothing, footwear, person, text&#10;&#10;Description automatically generated"/>
                    <pic:cNvPicPr/>
                  </pic:nvPicPr>
                  <pic:blipFill>
                    <a:blip r:embed="rId38"/>
                    <a:stretch>
                      <a:fillRect/>
                    </a:stretch>
                  </pic:blipFill>
                  <pic:spPr>
                    <a:xfrm>
                      <a:off x="0" y="0"/>
                      <a:ext cx="3436129" cy="3388773"/>
                    </a:xfrm>
                    <a:prstGeom prst="rect">
                      <a:avLst/>
                    </a:prstGeom>
                  </pic:spPr>
                </pic:pic>
              </a:graphicData>
            </a:graphic>
          </wp:inline>
        </w:drawing>
      </w:r>
    </w:p>
    <w:p w14:paraId="6370E923" w14:textId="77777777" w:rsidR="00FC6CB2" w:rsidRDefault="00FC6CB2" w:rsidP="00FC6CB2">
      <w:pPr>
        <w:jc w:val="center"/>
        <w:rPr>
          <w:rFonts w:ascii="Tahoma" w:hAnsi="Tahoma" w:cs="Tahoma"/>
          <w:b/>
          <w:bCs/>
        </w:rPr>
      </w:pPr>
    </w:p>
    <w:p w14:paraId="7DACC99D" w14:textId="77777777" w:rsidR="00DC46EB" w:rsidRDefault="00196081" w:rsidP="00C833BA">
      <w:pPr>
        <w:jc w:val="center"/>
        <w:rPr>
          <w:rFonts w:ascii="Tahoma" w:hAnsi="Tahoma" w:cs="Tahoma"/>
          <w:b/>
          <w:bCs/>
        </w:rPr>
      </w:pPr>
      <w:r w:rsidRPr="00196081">
        <w:rPr>
          <w:rFonts w:ascii="Tahoma" w:hAnsi="Tahoma" w:cs="Tahoma"/>
          <w:b/>
          <w:bCs/>
          <w:noProof/>
          <w:lang w:val="en-US"/>
        </w:rPr>
        <w:drawing>
          <wp:inline distT="0" distB="0" distL="0" distR="0" wp14:anchorId="4D4A3693" wp14:editId="331C9173">
            <wp:extent cx="3501390" cy="3473334"/>
            <wp:effectExtent l="0" t="0" r="3810" b="0"/>
            <wp:docPr id="1991062652" name="Picture 1" descr="A person standing in front of a group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62652" name="Picture 1" descr="A person standing in front of a group of people&#10;&#10;Description automatically generated with medium confidence"/>
                    <pic:cNvPicPr/>
                  </pic:nvPicPr>
                  <pic:blipFill>
                    <a:blip r:embed="rId39"/>
                    <a:stretch>
                      <a:fillRect/>
                    </a:stretch>
                  </pic:blipFill>
                  <pic:spPr>
                    <a:xfrm>
                      <a:off x="0" y="0"/>
                      <a:ext cx="3537505" cy="3509159"/>
                    </a:xfrm>
                    <a:prstGeom prst="rect">
                      <a:avLst/>
                    </a:prstGeom>
                  </pic:spPr>
                </pic:pic>
              </a:graphicData>
            </a:graphic>
          </wp:inline>
        </w:drawing>
      </w:r>
    </w:p>
    <w:p w14:paraId="68BF8D6F" w14:textId="77777777" w:rsidR="00EA7116" w:rsidRDefault="000A3992" w:rsidP="000A3992">
      <w:pPr>
        <w:pStyle w:val="ListParagraph"/>
        <w:numPr>
          <w:ilvl w:val="1"/>
          <w:numId w:val="10"/>
        </w:numPr>
        <w:rPr>
          <w:rFonts w:ascii="Tahoma" w:hAnsi="Tahoma" w:cs="Tahoma"/>
          <w:b/>
          <w:bCs/>
        </w:rPr>
      </w:pPr>
      <w:r>
        <w:rPr>
          <w:rFonts w:ascii="Tahoma" w:hAnsi="Tahoma" w:cs="Tahoma"/>
          <w:b/>
          <w:bCs/>
        </w:rPr>
        <w:lastRenderedPageBreak/>
        <w:t>Seminar in Subotica</w:t>
      </w:r>
    </w:p>
    <w:p w14:paraId="17A1CFD7" w14:textId="77777777" w:rsidR="000A3992" w:rsidRDefault="00605A9D" w:rsidP="00605A9D">
      <w:pPr>
        <w:spacing w:after="0"/>
        <w:rPr>
          <w:rFonts w:ascii="Tahoma" w:hAnsi="Tahoma" w:cs="Tahoma"/>
        </w:rPr>
      </w:pPr>
      <w:r w:rsidRPr="00605A9D">
        <w:rPr>
          <w:rFonts w:ascii="Tahoma" w:hAnsi="Tahoma" w:cs="Tahoma"/>
        </w:rPr>
        <w:t>The seminar entitled "</w:t>
      </w:r>
      <w:bookmarkStart w:id="20" w:name="_Hlk138717523"/>
      <w:r>
        <w:rPr>
          <w:rFonts w:ascii="Tahoma" w:hAnsi="Tahoma" w:cs="Tahoma"/>
        </w:rPr>
        <w:t>Modern</w:t>
      </w:r>
      <w:r w:rsidRPr="00605A9D">
        <w:rPr>
          <w:rFonts w:ascii="Tahoma" w:hAnsi="Tahoma" w:cs="Tahoma"/>
        </w:rPr>
        <w:t xml:space="preserve"> trends in agribusiness</w:t>
      </w:r>
      <w:bookmarkEnd w:id="20"/>
      <w:r w:rsidRPr="00605A9D">
        <w:rPr>
          <w:rFonts w:ascii="Tahoma" w:hAnsi="Tahoma" w:cs="Tahoma"/>
        </w:rPr>
        <w:t xml:space="preserve">" included professional lectures by experts from Coca-Cola HBC Serbia and </w:t>
      </w:r>
      <w:proofErr w:type="spellStart"/>
      <w:r w:rsidRPr="00605A9D">
        <w:rPr>
          <w:rFonts w:ascii="Tahoma" w:hAnsi="Tahoma" w:cs="Tahoma"/>
        </w:rPr>
        <w:t>Neoplanta</w:t>
      </w:r>
      <w:proofErr w:type="spellEnd"/>
      <w:r w:rsidRPr="00605A9D">
        <w:rPr>
          <w:rFonts w:ascii="Tahoma" w:hAnsi="Tahoma" w:cs="Tahoma"/>
        </w:rPr>
        <w:t xml:space="preserve"> for students in Subotica</w:t>
      </w:r>
      <w:r>
        <w:rPr>
          <w:rFonts w:ascii="Tahoma" w:hAnsi="Tahoma" w:cs="Tahoma"/>
        </w:rPr>
        <w:t xml:space="preserve">. </w:t>
      </w:r>
      <w:r w:rsidRPr="00605A9D">
        <w:rPr>
          <w:rFonts w:ascii="Tahoma" w:hAnsi="Tahoma" w:cs="Tahoma"/>
        </w:rPr>
        <w:t xml:space="preserve">The seminar was held on May 5, 2023. Presentations from the seminar </w:t>
      </w:r>
      <w:r w:rsidRPr="00E46F7B">
        <w:rPr>
          <w:rFonts w:ascii="Tahoma" w:hAnsi="Tahoma" w:cs="Tahoma"/>
        </w:rPr>
        <w:t>were given in</w:t>
      </w:r>
      <w:r w:rsidR="00C17285">
        <w:rPr>
          <w:rFonts w:ascii="Tahoma" w:hAnsi="Tahoma" w:cs="Tahoma"/>
        </w:rPr>
        <w:t xml:space="preserve"> </w:t>
      </w:r>
      <w:hyperlink r:id="rId40" w:history="1">
        <w:r w:rsidRPr="00605A9D">
          <w:rPr>
            <w:rStyle w:val="Hyperlink"/>
            <w:rFonts w:ascii="Tahoma" w:hAnsi="Tahoma" w:cs="Tahoma"/>
          </w:rPr>
          <w:t>Annex K</w:t>
        </w:r>
      </w:hyperlink>
      <w:r>
        <w:rPr>
          <w:rFonts w:ascii="Tahoma" w:hAnsi="Tahoma" w:cs="Tahoma"/>
        </w:rPr>
        <w:t xml:space="preserve">. </w:t>
      </w:r>
    </w:p>
    <w:p w14:paraId="35AF2FE4" w14:textId="77777777" w:rsidR="00605A9D" w:rsidRDefault="00605A9D" w:rsidP="00605A9D">
      <w:pPr>
        <w:spacing w:after="0"/>
        <w:rPr>
          <w:rFonts w:ascii="Tahoma" w:hAnsi="Tahoma" w:cs="Tahoma"/>
        </w:rPr>
      </w:pPr>
    </w:p>
    <w:p w14:paraId="1CCD0DEE" w14:textId="77777777" w:rsidR="00605A9D" w:rsidRDefault="00605A9D" w:rsidP="00605A9D">
      <w:pPr>
        <w:spacing w:after="0"/>
        <w:rPr>
          <w:rFonts w:ascii="Tahoma" w:hAnsi="Tahoma" w:cs="Tahoma"/>
        </w:rPr>
      </w:pPr>
      <w:r w:rsidRPr="00605A9D">
        <w:rPr>
          <w:rFonts w:ascii="Tahoma" w:hAnsi="Tahoma" w:cs="Tahoma"/>
          <w:b/>
          <w:bCs/>
        </w:rPr>
        <w:t xml:space="preserve">Picture 15. </w:t>
      </w:r>
      <w:r>
        <w:rPr>
          <w:rFonts w:ascii="Tahoma" w:hAnsi="Tahoma" w:cs="Tahoma"/>
        </w:rPr>
        <w:t>A</w:t>
      </w:r>
      <w:r w:rsidRPr="00FF290A">
        <w:rPr>
          <w:rFonts w:ascii="Tahoma" w:hAnsi="Tahoma" w:cs="Tahoma"/>
        </w:rPr>
        <w:t xml:space="preserve">nnouncement of </w:t>
      </w:r>
      <w:r>
        <w:rPr>
          <w:rFonts w:ascii="Tahoma" w:hAnsi="Tahoma" w:cs="Tahoma"/>
        </w:rPr>
        <w:t>seminar in Subotica</w:t>
      </w:r>
    </w:p>
    <w:p w14:paraId="019C1D9C" w14:textId="77777777" w:rsidR="00605A9D" w:rsidRPr="00605A9D" w:rsidRDefault="00605A9D" w:rsidP="00605A9D">
      <w:pPr>
        <w:spacing w:after="0"/>
        <w:rPr>
          <w:rFonts w:ascii="Tahoma" w:hAnsi="Tahoma" w:cs="Tahoma"/>
        </w:rPr>
      </w:pPr>
    </w:p>
    <w:p w14:paraId="5D289B59" w14:textId="77777777" w:rsidR="00196081" w:rsidRDefault="000A3992" w:rsidP="00FC6CB2">
      <w:pPr>
        <w:jc w:val="center"/>
        <w:rPr>
          <w:rFonts w:ascii="Tahoma" w:hAnsi="Tahoma" w:cs="Tahoma"/>
          <w:b/>
          <w:bCs/>
        </w:rPr>
      </w:pPr>
      <w:r w:rsidRPr="000A3992">
        <w:rPr>
          <w:rFonts w:ascii="Tahoma" w:hAnsi="Tahoma" w:cs="Tahoma"/>
          <w:b/>
          <w:bCs/>
          <w:noProof/>
          <w:lang w:val="en-US"/>
        </w:rPr>
        <w:drawing>
          <wp:inline distT="0" distB="0" distL="0" distR="0" wp14:anchorId="6A04BFC4" wp14:editId="533DBDFC">
            <wp:extent cx="4165600" cy="5857661"/>
            <wp:effectExtent l="0" t="0" r="6350" b="0"/>
            <wp:docPr id="938516907" name="Picture 1" descr="A picture containing text, screenshot, font, br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16907" name="Picture 1" descr="A picture containing text, screenshot, font, brand&#10;&#10;Description automatically generated"/>
                    <pic:cNvPicPr/>
                  </pic:nvPicPr>
                  <pic:blipFill>
                    <a:blip r:embed="rId41"/>
                    <a:stretch>
                      <a:fillRect/>
                    </a:stretch>
                  </pic:blipFill>
                  <pic:spPr>
                    <a:xfrm>
                      <a:off x="0" y="0"/>
                      <a:ext cx="4172599" cy="5867503"/>
                    </a:xfrm>
                    <a:prstGeom prst="rect">
                      <a:avLst/>
                    </a:prstGeom>
                  </pic:spPr>
                </pic:pic>
              </a:graphicData>
            </a:graphic>
          </wp:inline>
        </w:drawing>
      </w:r>
    </w:p>
    <w:p w14:paraId="79DC8F94" w14:textId="77777777" w:rsidR="00DC46EB" w:rsidRDefault="00DC46EB" w:rsidP="00605A9D">
      <w:pPr>
        <w:rPr>
          <w:rFonts w:ascii="Tahoma" w:hAnsi="Tahoma" w:cs="Tahoma"/>
          <w:b/>
          <w:bCs/>
        </w:rPr>
      </w:pPr>
    </w:p>
    <w:p w14:paraId="1D7D1BCD" w14:textId="77777777" w:rsidR="00196081" w:rsidRDefault="00605A9D" w:rsidP="00196081">
      <w:pPr>
        <w:rPr>
          <w:rFonts w:ascii="Tahoma" w:hAnsi="Tahoma" w:cs="Tahoma"/>
          <w:b/>
          <w:bCs/>
        </w:rPr>
      </w:pPr>
      <w:r>
        <w:rPr>
          <w:rFonts w:ascii="Tahoma" w:hAnsi="Tahoma" w:cs="Tahoma"/>
          <w:b/>
          <w:bCs/>
        </w:rPr>
        <w:lastRenderedPageBreak/>
        <w:t xml:space="preserve">Picture 16. </w:t>
      </w:r>
      <w:r w:rsidRPr="00EA7116">
        <w:rPr>
          <w:rFonts w:ascii="Tahoma" w:hAnsi="Tahoma" w:cs="Tahoma"/>
        </w:rPr>
        <w:t>The seminar "</w:t>
      </w:r>
      <w:r>
        <w:rPr>
          <w:rFonts w:ascii="Tahoma" w:hAnsi="Tahoma" w:cs="Tahoma"/>
        </w:rPr>
        <w:t>Modern</w:t>
      </w:r>
      <w:r w:rsidRPr="00605A9D">
        <w:rPr>
          <w:rFonts w:ascii="Tahoma" w:hAnsi="Tahoma" w:cs="Tahoma"/>
        </w:rPr>
        <w:t xml:space="preserve"> trends in agribusiness</w:t>
      </w:r>
      <w:r w:rsidRPr="00EA7116">
        <w:rPr>
          <w:rFonts w:ascii="Tahoma" w:hAnsi="Tahoma" w:cs="Tahoma"/>
        </w:rPr>
        <w:t xml:space="preserve"> " </w:t>
      </w:r>
    </w:p>
    <w:p w14:paraId="63A044D6" w14:textId="77777777" w:rsidR="00196081" w:rsidRDefault="000A3992" w:rsidP="00605A9D">
      <w:pPr>
        <w:jc w:val="center"/>
        <w:rPr>
          <w:rFonts w:ascii="Tahoma" w:hAnsi="Tahoma" w:cs="Tahoma"/>
          <w:b/>
          <w:bCs/>
        </w:rPr>
      </w:pPr>
      <w:r w:rsidRPr="000A3992">
        <w:rPr>
          <w:rFonts w:ascii="Tahoma" w:hAnsi="Tahoma" w:cs="Tahoma"/>
          <w:b/>
          <w:bCs/>
          <w:noProof/>
          <w:lang w:val="en-US"/>
        </w:rPr>
        <w:drawing>
          <wp:inline distT="0" distB="0" distL="0" distR="0" wp14:anchorId="02AE4916" wp14:editId="733690FA">
            <wp:extent cx="3572587" cy="3530600"/>
            <wp:effectExtent l="0" t="0" r="8890" b="0"/>
            <wp:docPr id="141956974" name="Picture 1" descr="A group of people in a class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6974" name="Picture 1" descr="A group of people in a classroom&#10;&#10;Description automatically generated with medium confidence"/>
                    <pic:cNvPicPr/>
                  </pic:nvPicPr>
                  <pic:blipFill>
                    <a:blip r:embed="rId42"/>
                    <a:stretch>
                      <a:fillRect/>
                    </a:stretch>
                  </pic:blipFill>
                  <pic:spPr>
                    <a:xfrm>
                      <a:off x="0" y="0"/>
                      <a:ext cx="3575674" cy="3533651"/>
                    </a:xfrm>
                    <a:prstGeom prst="rect">
                      <a:avLst/>
                    </a:prstGeom>
                  </pic:spPr>
                </pic:pic>
              </a:graphicData>
            </a:graphic>
          </wp:inline>
        </w:drawing>
      </w:r>
    </w:p>
    <w:p w14:paraId="167DBCE2" w14:textId="77777777" w:rsidR="000A3992" w:rsidRDefault="000A3992" w:rsidP="00605A9D">
      <w:pPr>
        <w:jc w:val="center"/>
        <w:rPr>
          <w:rFonts w:ascii="Tahoma" w:hAnsi="Tahoma" w:cs="Tahoma"/>
          <w:b/>
          <w:bCs/>
        </w:rPr>
      </w:pPr>
    </w:p>
    <w:p w14:paraId="70C3D63B" w14:textId="77777777" w:rsidR="00196081" w:rsidRDefault="000A3992" w:rsidP="00C833BA">
      <w:pPr>
        <w:jc w:val="center"/>
        <w:rPr>
          <w:rFonts w:ascii="Tahoma" w:hAnsi="Tahoma" w:cs="Tahoma"/>
          <w:b/>
          <w:bCs/>
        </w:rPr>
      </w:pPr>
      <w:r w:rsidRPr="000A3992">
        <w:rPr>
          <w:rFonts w:ascii="Tahoma" w:hAnsi="Tahoma" w:cs="Tahoma"/>
          <w:b/>
          <w:bCs/>
          <w:noProof/>
          <w:lang w:val="en-US"/>
        </w:rPr>
        <w:drawing>
          <wp:inline distT="0" distB="0" distL="0" distR="0" wp14:anchorId="0F64CBAC" wp14:editId="28E651D7">
            <wp:extent cx="3505200" cy="3512690"/>
            <wp:effectExtent l="0" t="0" r="0" b="0"/>
            <wp:docPr id="359529831" name="Picture 1" descr="A group of people in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29831" name="Picture 1" descr="A group of people in a room&#10;&#10;Description automatically generated with medium confidence"/>
                    <pic:cNvPicPr/>
                  </pic:nvPicPr>
                  <pic:blipFill>
                    <a:blip r:embed="rId43"/>
                    <a:stretch>
                      <a:fillRect/>
                    </a:stretch>
                  </pic:blipFill>
                  <pic:spPr>
                    <a:xfrm>
                      <a:off x="0" y="0"/>
                      <a:ext cx="3513602" cy="3521110"/>
                    </a:xfrm>
                    <a:prstGeom prst="rect">
                      <a:avLst/>
                    </a:prstGeom>
                  </pic:spPr>
                </pic:pic>
              </a:graphicData>
            </a:graphic>
          </wp:inline>
        </w:drawing>
      </w:r>
    </w:p>
    <w:p w14:paraId="23FE951D" w14:textId="77777777" w:rsidR="00196081" w:rsidRDefault="0061438D" w:rsidP="00842C24">
      <w:pPr>
        <w:spacing w:after="0"/>
        <w:rPr>
          <w:rFonts w:ascii="Tahoma" w:hAnsi="Tahoma" w:cs="Tahoma"/>
        </w:rPr>
      </w:pPr>
      <w:r w:rsidRPr="0061438D">
        <w:rPr>
          <w:rFonts w:ascii="Tahoma" w:hAnsi="Tahoma" w:cs="Tahoma"/>
        </w:rPr>
        <w:lastRenderedPageBreak/>
        <w:t xml:space="preserve">As part of the evaluation, the project activity </w:t>
      </w:r>
      <w:proofErr w:type="spellStart"/>
      <w:r w:rsidRPr="0061438D">
        <w:rPr>
          <w:rFonts w:ascii="Tahoma" w:hAnsi="Tahoma" w:cs="Tahoma"/>
        </w:rPr>
        <w:t>ie</w:t>
      </w:r>
      <w:proofErr w:type="spellEnd"/>
      <w:r w:rsidRPr="0061438D">
        <w:rPr>
          <w:rFonts w:ascii="Tahoma" w:hAnsi="Tahoma" w:cs="Tahoma"/>
        </w:rPr>
        <w:t>. the seminar in Subotica was evaluated with an average grade of 4.56/5, with 64% of students giving the maximum grade to this project activity.</w:t>
      </w:r>
      <w:r w:rsidR="00C17285">
        <w:rPr>
          <w:rFonts w:ascii="Tahoma" w:hAnsi="Tahoma" w:cs="Tahoma"/>
        </w:rPr>
        <w:t xml:space="preserve"> </w:t>
      </w:r>
      <w:r w:rsidRPr="0061438D">
        <w:rPr>
          <w:rFonts w:ascii="Tahoma" w:hAnsi="Tahoma" w:cs="Tahoma"/>
        </w:rPr>
        <w:t>Evaluation</w:t>
      </w:r>
      <w:r>
        <w:rPr>
          <w:rFonts w:ascii="Tahoma" w:hAnsi="Tahoma" w:cs="Tahoma"/>
        </w:rPr>
        <w:t xml:space="preserve"> of “Modern trends in agribusiness” seminar is</w:t>
      </w:r>
      <w:r w:rsidRPr="0061438D">
        <w:rPr>
          <w:rFonts w:ascii="Tahoma" w:hAnsi="Tahoma" w:cs="Tahoma"/>
        </w:rPr>
        <w:t xml:space="preserve"> given in </w:t>
      </w:r>
      <w:hyperlink r:id="rId44" w:history="1">
        <w:r w:rsidRPr="0061438D">
          <w:rPr>
            <w:rStyle w:val="Hyperlink"/>
            <w:rFonts w:ascii="Tahoma" w:hAnsi="Tahoma" w:cs="Tahoma"/>
          </w:rPr>
          <w:t>Annex L</w:t>
        </w:r>
      </w:hyperlink>
      <w:r>
        <w:rPr>
          <w:rFonts w:ascii="Tahoma" w:hAnsi="Tahoma" w:cs="Tahoma"/>
        </w:rPr>
        <w:t>.</w:t>
      </w:r>
    </w:p>
    <w:p w14:paraId="78AB40CA" w14:textId="77777777" w:rsidR="00842C24" w:rsidRPr="0061438D" w:rsidRDefault="00842C24" w:rsidP="00842C24">
      <w:pPr>
        <w:spacing w:after="0"/>
        <w:rPr>
          <w:rFonts w:ascii="Tahoma" w:hAnsi="Tahoma" w:cs="Tahoma"/>
        </w:rPr>
      </w:pPr>
    </w:p>
    <w:p w14:paraId="5CE17B9E" w14:textId="77777777" w:rsidR="00196081" w:rsidRDefault="0061438D" w:rsidP="00842C24">
      <w:pPr>
        <w:spacing w:after="0"/>
        <w:rPr>
          <w:rFonts w:ascii="Tahoma" w:hAnsi="Tahoma" w:cs="Tahoma"/>
          <w:b/>
          <w:bCs/>
        </w:rPr>
      </w:pPr>
      <w:r w:rsidRPr="00553D58">
        <w:rPr>
          <w:rFonts w:ascii="Tahoma" w:hAnsi="Tahoma" w:cs="Tahoma"/>
          <w:b/>
          <w:bCs/>
        </w:rPr>
        <w:t>Figure 1.</w:t>
      </w:r>
      <w:r w:rsidRPr="00106F8A">
        <w:rPr>
          <w:rFonts w:ascii="Tahoma" w:hAnsi="Tahoma" w:cs="Tahoma"/>
        </w:rPr>
        <w:t xml:space="preserve"> Evaluation of</w:t>
      </w:r>
      <w:r>
        <w:rPr>
          <w:rFonts w:ascii="Tahoma" w:hAnsi="Tahoma" w:cs="Tahoma"/>
        </w:rPr>
        <w:t xml:space="preserve"> “Modern trends in agribusiness” seminar</w:t>
      </w:r>
    </w:p>
    <w:p w14:paraId="51504E83" w14:textId="77777777" w:rsidR="00842C24" w:rsidRDefault="00842C24" w:rsidP="00196081">
      <w:pPr>
        <w:rPr>
          <w:rFonts w:ascii="Tahoma" w:hAnsi="Tahoma" w:cs="Tahoma"/>
          <w:b/>
          <w:bCs/>
        </w:rPr>
      </w:pPr>
    </w:p>
    <w:p w14:paraId="10E0E9EF" w14:textId="77777777" w:rsidR="00553D58" w:rsidRDefault="00842C24" w:rsidP="00842C24">
      <w:pPr>
        <w:jc w:val="center"/>
        <w:rPr>
          <w:rFonts w:ascii="Tahoma" w:hAnsi="Tahoma" w:cs="Tahoma"/>
          <w:b/>
          <w:bCs/>
        </w:rPr>
      </w:pPr>
      <w:r>
        <w:rPr>
          <w:rFonts w:ascii="Tahoma" w:hAnsi="Tahoma" w:cs="Tahoma"/>
          <w:b/>
          <w:bCs/>
          <w:noProof/>
          <w:lang w:val="en-US"/>
        </w:rPr>
        <w:drawing>
          <wp:inline distT="0" distB="0" distL="0" distR="0" wp14:anchorId="26DE5C1B" wp14:editId="3B8037B9">
            <wp:extent cx="5486400" cy="3200400"/>
            <wp:effectExtent l="0" t="0" r="0" b="0"/>
            <wp:docPr id="185667055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F7B3058" w14:textId="77777777" w:rsidR="00553D58" w:rsidRDefault="00553D58" w:rsidP="00196081">
      <w:pPr>
        <w:rPr>
          <w:rFonts w:ascii="Tahoma" w:hAnsi="Tahoma" w:cs="Tahoma"/>
          <w:b/>
          <w:bCs/>
        </w:rPr>
      </w:pPr>
    </w:p>
    <w:p w14:paraId="53FA747D" w14:textId="77777777" w:rsidR="00553D58" w:rsidRDefault="00553D58" w:rsidP="00196081">
      <w:pPr>
        <w:rPr>
          <w:rFonts w:ascii="Tahoma" w:hAnsi="Tahoma" w:cs="Tahoma"/>
          <w:b/>
          <w:bCs/>
        </w:rPr>
      </w:pPr>
    </w:p>
    <w:p w14:paraId="4A53B50E" w14:textId="77777777" w:rsidR="00553D58" w:rsidRDefault="00553D58" w:rsidP="00196081">
      <w:pPr>
        <w:rPr>
          <w:rFonts w:ascii="Tahoma" w:hAnsi="Tahoma" w:cs="Tahoma"/>
          <w:b/>
          <w:bCs/>
        </w:rPr>
      </w:pPr>
    </w:p>
    <w:p w14:paraId="0855A52B" w14:textId="77777777" w:rsidR="00553D58" w:rsidRDefault="00553D58" w:rsidP="00196081">
      <w:pPr>
        <w:rPr>
          <w:rFonts w:ascii="Tahoma" w:hAnsi="Tahoma" w:cs="Tahoma"/>
          <w:b/>
          <w:bCs/>
        </w:rPr>
      </w:pPr>
    </w:p>
    <w:p w14:paraId="58AE163F" w14:textId="77777777" w:rsidR="00553D58" w:rsidRDefault="00553D58" w:rsidP="00196081">
      <w:pPr>
        <w:rPr>
          <w:rFonts w:ascii="Tahoma" w:hAnsi="Tahoma" w:cs="Tahoma"/>
          <w:b/>
          <w:bCs/>
        </w:rPr>
      </w:pPr>
    </w:p>
    <w:p w14:paraId="29984E7F" w14:textId="77777777" w:rsidR="00553D58" w:rsidRDefault="00553D58" w:rsidP="00196081">
      <w:pPr>
        <w:rPr>
          <w:rFonts w:ascii="Tahoma" w:hAnsi="Tahoma" w:cs="Tahoma"/>
          <w:b/>
          <w:bCs/>
        </w:rPr>
      </w:pPr>
    </w:p>
    <w:p w14:paraId="53082F49" w14:textId="77777777" w:rsidR="00553D58" w:rsidRDefault="00553D58" w:rsidP="00196081">
      <w:pPr>
        <w:rPr>
          <w:rFonts w:ascii="Tahoma" w:hAnsi="Tahoma" w:cs="Tahoma"/>
          <w:b/>
          <w:bCs/>
        </w:rPr>
      </w:pPr>
    </w:p>
    <w:p w14:paraId="7C0AD27E" w14:textId="77777777" w:rsidR="00553D58" w:rsidRDefault="00553D58" w:rsidP="00196081">
      <w:pPr>
        <w:rPr>
          <w:rFonts w:ascii="Tahoma" w:hAnsi="Tahoma" w:cs="Tahoma"/>
          <w:b/>
          <w:bCs/>
        </w:rPr>
      </w:pPr>
    </w:p>
    <w:p w14:paraId="463A16D9" w14:textId="77777777" w:rsidR="00553D58" w:rsidRDefault="00553D58" w:rsidP="00196081">
      <w:pPr>
        <w:rPr>
          <w:rFonts w:ascii="Tahoma" w:hAnsi="Tahoma" w:cs="Tahoma"/>
          <w:b/>
          <w:bCs/>
        </w:rPr>
      </w:pPr>
    </w:p>
    <w:p w14:paraId="3D8B4C0A" w14:textId="77777777" w:rsidR="00553D58" w:rsidRDefault="00553D58" w:rsidP="00196081">
      <w:pPr>
        <w:rPr>
          <w:rFonts w:ascii="Tahoma" w:hAnsi="Tahoma" w:cs="Tahoma"/>
          <w:b/>
          <w:bCs/>
        </w:rPr>
      </w:pPr>
    </w:p>
    <w:p w14:paraId="23F0E0DE" w14:textId="77777777" w:rsidR="00553D58" w:rsidRDefault="00553D58" w:rsidP="00196081">
      <w:pPr>
        <w:rPr>
          <w:rFonts w:ascii="Tahoma" w:hAnsi="Tahoma" w:cs="Tahoma"/>
          <w:b/>
          <w:bCs/>
        </w:rPr>
      </w:pPr>
    </w:p>
    <w:p w14:paraId="6AEF7831" w14:textId="77777777" w:rsidR="00196081" w:rsidRDefault="00196081" w:rsidP="00196081">
      <w:pPr>
        <w:rPr>
          <w:rFonts w:ascii="Tahoma" w:hAnsi="Tahoma" w:cs="Tahoma"/>
          <w:b/>
          <w:bCs/>
        </w:rPr>
      </w:pPr>
    </w:p>
    <w:p w14:paraId="7FE2DDF1" w14:textId="77777777" w:rsidR="003C1A0B" w:rsidRDefault="00E97498" w:rsidP="00E97498">
      <w:pPr>
        <w:pStyle w:val="ListParagraph"/>
        <w:numPr>
          <w:ilvl w:val="0"/>
          <w:numId w:val="10"/>
        </w:numPr>
        <w:spacing w:after="0"/>
        <w:ind w:left="360"/>
        <w:rPr>
          <w:rFonts w:ascii="Tahoma" w:hAnsi="Tahoma" w:cs="Tahoma"/>
          <w:b/>
          <w:bCs/>
          <w:sz w:val="28"/>
          <w:szCs w:val="28"/>
        </w:rPr>
      </w:pPr>
      <w:r w:rsidRPr="00E97498">
        <w:rPr>
          <w:rFonts w:ascii="Tahoma" w:hAnsi="Tahoma" w:cs="Tahoma"/>
          <w:b/>
          <w:bCs/>
          <w:sz w:val="28"/>
          <w:szCs w:val="28"/>
        </w:rPr>
        <w:lastRenderedPageBreak/>
        <w:t>Expert visit</w:t>
      </w:r>
    </w:p>
    <w:p w14:paraId="3D69675A" w14:textId="77777777" w:rsidR="00E97498" w:rsidRPr="00E97498" w:rsidRDefault="00E97498" w:rsidP="00E97498">
      <w:pPr>
        <w:pStyle w:val="ListParagraph"/>
        <w:spacing w:after="0"/>
        <w:ind w:left="360"/>
        <w:rPr>
          <w:rFonts w:ascii="Tahoma" w:hAnsi="Tahoma" w:cs="Tahoma"/>
          <w:b/>
          <w:bCs/>
          <w:sz w:val="28"/>
          <w:szCs w:val="28"/>
        </w:rPr>
      </w:pPr>
    </w:p>
    <w:p w14:paraId="0FAECAD4" w14:textId="77777777" w:rsidR="00E97498" w:rsidRPr="003C1A0B" w:rsidRDefault="00E97498" w:rsidP="00E97498">
      <w:pPr>
        <w:pStyle w:val="ListParagraph"/>
        <w:numPr>
          <w:ilvl w:val="1"/>
          <w:numId w:val="10"/>
        </w:numPr>
        <w:rPr>
          <w:rFonts w:ascii="Tahoma" w:hAnsi="Tahoma" w:cs="Tahoma"/>
          <w:b/>
          <w:bCs/>
        </w:rPr>
      </w:pPr>
      <w:r>
        <w:rPr>
          <w:rFonts w:ascii="Tahoma" w:hAnsi="Tahoma" w:cs="Tahoma"/>
          <w:b/>
          <w:bCs/>
        </w:rPr>
        <w:t>Expert visit in Novi Sad</w:t>
      </w:r>
    </w:p>
    <w:p w14:paraId="3FA7E668" w14:textId="77777777" w:rsidR="00DC46EB" w:rsidRDefault="00DC46EB" w:rsidP="00605A9D">
      <w:pPr>
        <w:spacing w:after="0"/>
        <w:jc w:val="left"/>
        <w:rPr>
          <w:rFonts w:ascii="Times New Roman" w:eastAsia="Times New Roman" w:hAnsi="Times New Roman" w:cs="Times New Roman"/>
          <w:color w:val="auto"/>
          <w:szCs w:val="24"/>
          <w:lang w:val="en-US"/>
        </w:rPr>
      </w:pPr>
    </w:p>
    <w:p w14:paraId="273EF0E2" w14:textId="77777777" w:rsidR="00DC46EB" w:rsidRPr="003F0B2A" w:rsidRDefault="003F0B2A" w:rsidP="003F0B2A">
      <w:pPr>
        <w:rPr>
          <w:rFonts w:ascii="Tahoma" w:hAnsi="Tahoma" w:cs="Tahoma"/>
        </w:rPr>
      </w:pPr>
      <w:r w:rsidRPr="003F0B2A">
        <w:rPr>
          <w:rFonts w:ascii="Tahoma" w:hAnsi="Tahoma" w:cs="Tahoma"/>
        </w:rPr>
        <w:t xml:space="preserve">As part of the </w:t>
      </w:r>
      <w:proofErr w:type="spellStart"/>
      <w:r w:rsidRPr="003F0B2A">
        <w:rPr>
          <w:rFonts w:ascii="Tahoma" w:hAnsi="Tahoma" w:cs="Tahoma"/>
        </w:rPr>
        <w:t>AgriCOM</w:t>
      </w:r>
      <w:proofErr w:type="spellEnd"/>
      <w:r w:rsidRPr="003F0B2A">
        <w:rPr>
          <w:rFonts w:ascii="Tahoma" w:hAnsi="Tahoma" w:cs="Tahoma"/>
        </w:rPr>
        <w:t xml:space="preserve"> project, our colleagues in Novi Sad had the opportunity to learn about chocolate production through a tour of the chocolate factory in Novi Sad – Barry Callebaut.</w:t>
      </w:r>
    </w:p>
    <w:p w14:paraId="34ABE46C" w14:textId="77777777" w:rsidR="00DC46EB" w:rsidRPr="00553D58" w:rsidRDefault="00DC46EB" w:rsidP="00605A9D">
      <w:pPr>
        <w:spacing w:after="0"/>
        <w:jc w:val="left"/>
        <w:rPr>
          <w:rFonts w:ascii="Tahoma" w:hAnsi="Tahoma" w:cs="Tahoma"/>
        </w:rPr>
      </w:pPr>
    </w:p>
    <w:p w14:paraId="4166C04D" w14:textId="77777777" w:rsidR="00DC46EB" w:rsidRDefault="00553D58" w:rsidP="00605A9D">
      <w:pPr>
        <w:spacing w:after="0"/>
        <w:jc w:val="left"/>
        <w:rPr>
          <w:rFonts w:ascii="Tahoma" w:hAnsi="Tahoma" w:cs="Tahoma"/>
        </w:rPr>
      </w:pPr>
      <w:r w:rsidRPr="00553D58">
        <w:rPr>
          <w:rFonts w:ascii="Tahoma" w:hAnsi="Tahoma" w:cs="Tahoma"/>
          <w:b/>
          <w:bCs/>
        </w:rPr>
        <w:t>Picture 16.</w:t>
      </w:r>
      <w:r>
        <w:rPr>
          <w:rFonts w:ascii="Tahoma" w:hAnsi="Tahoma" w:cs="Tahoma"/>
        </w:rPr>
        <w:t xml:space="preserve"> A</w:t>
      </w:r>
      <w:r w:rsidRPr="00FF290A">
        <w:rPr>
          <w:rFonts w:ascii="Tahoma" w:hAnsi="Tahoma" w:cs="Tahoma"/>
        </w:rPr>
        <w:t>nnouncement of</w:t>
      </w:r>
      <w:r>
        <w:rPr>
          <w:rFonts w:ascii="Tahoma" w:hAnsi="Tahoma" w:cs="Tahoma"/>
        </w:rPr>
        <w:t xml:space="preserve"> expert visit in Novi Sad</w:t>
      </w:r>
    </w:p>
    <w:p w14:paraId="1DEC253D" w14:textId="77777777" w:rsidR="00553D58" w:rsidRPr="00553D58" w:rsidRDefault="00553D58" w:rsidP="00605A9D">
      <w:pPr>
        <w:spacing w:after="0"/>
        <w:jc w:val="left"/>
        <w:rPr>
          <w:rFonts w:ascii="Tahoma" w:hAnsi="Tahoma" w:cs="Tahoma"/>
        </w:rPr>
      </w:pPr>
    </w:p>
    <w:p w14:paraId="075D51C8" w14:textId="77777777" w:rsidR="00DC46EB" w:rsidRDefault="00553D58" w:rsidP="00553D58">
      <w:pPr>
        <w:spacing w:after="0"/>
        <w:jc w:val="center"/>
        <w:rPr>
          <w:rFonts w:ascii="Times New Roman" w:eastAsia="Times New Roman" w:hAnsi="Times New Roman" w:cs="Times New Roman"/>
          <w:color w:val="auto"/>
          <w:szCs w:val="24"/>
          <w:lang w:val="en-US"/>
        </w:rPr>
      </w:pPr>
      <w:r w:rsidRPr="00553D58">
        <w:rPr>
          <w:rFonts w:ascii="Times New Roman" w:eastAsia="Times New Roman" w:hAnsi="Times New Roman" w:cs="Times New Roman"/>
          <w:noProof/>
          <w:color w:val="auto"/>
          <w:szCs w:val="24"/>
          <w:lang w:val="en-US"/>
        </w:rPr>
        <w:drawing>
          <wp:inline distT="0" distB="0" distL="0" distR="0" wp14:anchorId="40E68BB9" wp14:editId="678B180A">
            <wp:extent cx="3916680" cy="3894085"/>
            <wp:effectExtent l="0" t="0" r="7620" b="0"/>
            <wp:docPr id="687726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26052" name=""/>
                    <pic:cNvPicPr/>
                  </pic:nvPicPr>
                  <pic:blipFill>
                    <a:blip r:embed="rId46"/>
                    <a:stretch>
                      <a:fillRect/>
                    </a:stretch>
                  </pic:blipFill>
                  <pic:spPr>
                    <a:xfrm>
                      <a:off x="0" y="0"/>
                      <a:ext cx="3926896" cy="3904242"/>
                    </a:xfrm>
                    <a:prstGeom prst="rect">
                      <a:avLst/>
                    </a:prstGeom>
                  </pic:spPr>
                </pic:pic>
              </a:graphicData>
            </a:graphic>
          </wp:inline>
        </w:drawing>
      </w:r>
    </w:p>
    <w:p w14:paraId="2217171C" w14:textId="77777777" w:rsidR="00DC46EB" w:rsidRDefault="00DC46EB" w:rsidP="00605A9D">
      <w:pPr>
        <w:spacing w:after="0"/>
        <w:jc w:val="left"/>
        <w:rPr>
          <w:rFonts w:ascii="Times New Roman" w:eastAsia="Times New Roman" w:hAnsi="Times New Roman" w:cs="Times New Roman"/>
          <w:color w:val="auto"/>
          <w:szCs w:val="24"/>
          <w:lang w:val="en-US"/>
        </w:rPr>
      </w:pPr>
    </w:p>
    <w:p w14:paraId="6ADE6283" w14:textId="77777777" w:rsidR="00DC46EB" w:rsidRDefault="00DC46EB" w:rsidP="00605A9D">
      <w:pPr>
        <w:spacing w:after="0"/>
        <w:jc w:val="left"/>
        <w:rPr>
          <w:rFonts w:ascii="Times New Roman" w:eastAsia="Times New Roman" w:hAnsi="Times New Roman" w:cs="Times New Roman"/>
          <w:color w:val="auto"/>
          <w:szCs w:val="24"/>
          <w:lang w:val="en-US"/>
        </w:rPr>
      </w:pPr>
    </w:p>
    <w:p w14:paraId="70763785" w14:textId="77777777" w:rsidR="00553D58" w:rsidRDefault="00553D58" w:rsidP="00553D58">
      <w:pPr>
        <w:spacing w:after="0"/>
        <w:rPr>
          <w:rFonts w:ascii="Tahoma" w:hAnsi="Tahoma" w:cs="Tahoma"/>
        </w:rPr>
      </w:pPr>
      <w:r>
        <w:rPr>
          <w:rFonts w:ascii="Tahoma" w:hAnsi="Tahoma" w:cs="Tahoma"/>
        </w:rPr>
        <w:t>E</w:t>
      </w:r>
      <w:r w:rsidRPr="00553D58">
        <w:rPr>
          <w:rFonts w:ascii="Tahoma" w:hAnsi="Tahoma" w:cs="Tahoma"/>
        </w:rPr>
        <w:t xml:space="preserve">leven students had the opportunity to attend </w:t>
      </w:r>
      <w:proofErr w:type="spellStart"/>
      <w:r w:rsidRPr="00553D58">
        <w:rPr>
          <w:rFonts w:ascii="Tahoma" w:hAnsi="Tahoma" w:cs="Tahoma"/>
        </w:rPr>
        <w:t>a</w:t>
      </w:r>
      <w:r>
        <w:rPr>
          <w:rFonts w:ascii="Tahoma" w:hAnsi="Tahoma" w:cs="Tahoma"/>
        </w:rPr>
        <w:t>nexpert</w:t>
      </w:r>
      <w:proofErr w:type="spellEnd"/>
      <w:r w:rsidRPr="00553D58">
        <w:rPr>
          <w:rFonts w:ascii="Tahoma" w:hAnsi="Tahoma" w:cs="Tahoma"/>
        </w:rPr>
        <w:t xml:space="preserve"> visit </w:t>
      </w:r>
      <w:r>
        <w:rPr>
          <w:rFonts w:ascii="Tahoma" w:hAnsi="Tahoma" w:cs="Tahoma"/>
        </w:rPr>
        <w:t>in Novi Sad</w:t>
      </w:r>
      <w:r w:rsidRPr="00553D58">
        <w:rPr>
          <w:rFonts w:ascii="Tahoma" w:hAnsi="Tahoma" w:cs="Tahoma"/>
        </w:rPr>
        <w:t>.</w:t>
      </w:r>
      <w:r>
        <w:rPr>
          <w:rFonts w:ascii="Tahoma" w:hAnsi="Tahoma" w:cs="Tahoma"/>
        </w:rPr>
        <w:t xml:space="preserve"> Attendance sheet is given in </w:t>
      </w:r>
      <w:hyperlink r:id="rId47" w:history="1">
        <w:r w:rsidR="00FE14F4" w:rsidRPr="00FE14F4">
          <w:rPr>
            <w:rStyle w:val="Hyperlink"/>
            <w:rFonts w:ascii="Tahoma" w:hAnsi="Tahoma" w:cs="Tahoma"/>
          </w:rPr>
          <w:t>Annex M1</w:t>
        </w:r>
      </w:hyperlink>
      <w:r w:rsidR="00FE14F4">
        <w:rPr>
          <w:rFonts w:ascii="Tahoma" w:hAnsi="Tahoma" w:cs="Tahoma"/>
        </w:rPr>
        <w:t xml:space="preserve">, </w:t>
      </w:r>
      <w:r w:rsidR="00FE14F4" w:rsidRPr="00FE14F4">
        <w:rPr>
          <w:rFonts w:ascii="Tahoma" w:hAnsi="Tahoma" w:cs="Tahoma"/>
        </w:rPr>
        <w:t>while the visit plan was given</w:t>
      </w:r>
      <w:r w:rsidR="00FE14F4">
        <w:rPr>
          <w:rFonts w:ascii="Tahoma" w:hAnsi="Tahoma" w:cs="Tahoma"/>
        </w:rPr>
        <w:t xml:space="preserve"> as </w:t>
      </w:r>
      <w:hyperlink r:id="rId48" w:history="1">
        <w:r w:rsidR="00FE14F4" w:rsidRPr="00FE14F4">
          <w:rPr>
            <w:rStyle w:val="Hyperlink"/>
            <w:rFonts w:ascii="Tahoma" w:hAnsi="Tahoma" w:cs="Tahoma"/>
          </w:rPr>
          <w:t>Annex M2</w:t>
        </w:r>
      </w:hyperlink>
      <w:r>
        <w:rPr>
          <w:rFonts w:ascii="Tahoma" w:hAnsi="Tahoma" w:cs="Tahoma"/>
        </w:rPr>
        <w:t xml:space="preserve">. </w:t>
      </w:r>
      <w:r w:rsidRPr="000A3992">
        <w:rPr>
          <w:rFonts w:ascii="Tahoma" w:hAnsi="Tahoma" w:cs="Tahoma"/>
        </w:rPr>
        <w:t>During the evaluation, the students rated this project activity with an average grade of 5</w:t>
      </w:r>
      <w:r>
        <w:rPr>
          <w:rFonts w:ascii="Tahoma" w:hAnsi="Tahoma" w:cs="Tahoma"/>
        </w:rPr>
        <w:t>/5.</w:t>
      </w:r>
    </w:p>
    <w:p w14:paraId="023CD3F2" w14:textId="77777777" w:rsidR="00DC46EB" w:rsidRDefault="00DC46EB" w:rsidP="00605A9D">
      <w:pPr>
        <w:spacing w:after="0"/>
        <w:jc w:val="left"/>
        <w:rPr>
          <w:rFonts w:ascii="Times New Roman" w:eastAsia="Times New Roman" w:hAnsi="Times New Roman" w:cs="Times New Roman"/>
          <w:color w:val="auto"/>
          <w:szCs w:val="24"/>
          <w:lang w:val="en-US"/>
        </w:rPr>
      </w:pPr>
    </w:p>
    <w:p w14:paraId="729B8A4E" w14:textId="77777777" w:rsidR="00553D58" w:rsidRDefault="00553D58" w:rsidP="00605A9D">
      <w:pPr>
        <w:spacing w:after="0"/>
        <w:jc w:val="left"/>
        <w:rPr>
          <w:rFonts w:ascii="Times New Roman" w:eastAsia="Times New Roman" w:hAnsi="Times New Roman" w:cs="Times New Roman"/>
          <w:color w:val="auto"/>
          <w:szCs w:val="24"/>
          <w:lang w:val="en-US"/>
        </w:rPr>
      </w:pPr>
    </w:p>
    <w:p w14:paraId="5415D6A9" w14:textId="77777777" w:rsidR="00553D58" w:rsidRDefault="00553D58" w:rsidP="00605A9D">
      <w:pPr>
        <w:spacing w:after="0"/>
        <w:jc w:val="left"/>
        <w:rPr>
          <w:rFonts w:ascii="Times New Roman" w:eastAsia="Times New Roman" w:hAnsi="Times New Roman" w:cs="Times New Roman"/>
          <w:color w:val="auto"/>
          <w:szCs w:val="24"/>
          <w:lang w:val="en-US"/>
        </w:rPr>
      </w:pPr>
    </w:p>
    <w:p w14:paraId="64D8F9C5" w14:textId="77777777" w:rsidR="00553D58" w:rsidRDefault="00553D58" w:rsidP="00605A9D">
      <w:pPr>
        <w:spacing w:after="0"/>
        <w:jc w:val="left"/>
        <w:rPr>
          <w:rFonts w:ascii="Times New Roman" w:eastAsia="Times New Roman" w:hAnsi="Times New Roman" w:cs="Times New Roman"/>
          <w:color w:val="auto"/>
          <w:szCs w:val="24"/>
          <w:lang w:val="en-US"/>
        </w:rPr>
      </w:pPr>
    </w:p>
    <w:p w14:paraId="72F2D560" w14:textId="77777777" w:rsidR="00553D58" w:rsidRDefault="00553D58" w:rsidP="00605A9D">
      <w:pPr>
        <w:spacing w:after="0"/>
        <w:jc w:val="left"/>
        <w:rPr>
          <w:rFonts w:ascii="Times New Roman" w:eastAsia="Times New Roman" w:hAnsi="Times New Roman" w:cs="Times New Roman"/>
          <w:color w:val="auto"/>
          <w:szCs w:val="24"/>
          <w:lang w:val="en-US"/>
        </w:rPr>
      </w:pPr>
    </w:p>
    <w:p w14:paraId="68F0C9C5" w14:textId="77777777" w:rsidR="00553D58" w:rsidRPr="00553D58" w:rsidRDefault="00553D58" w:rsidP="00605A9D">
      <w:pPr>
        <w:spacing w:after="0"/>
        <w:jc w:val="left"/>
        <w:rPr>
          <w:rFonts w:ascii="Tahoma" w:hAnsi="Tahoma" w:cs="Tahoma"/>
          <w:b/>
          <w:bCs/>
        </w:rPr>
      </w:pPr>
      <w:r w:rsidRPr="00553D58">
        <w:rPr>
          <w:rFonts w:ascii="Tahoma" w:hAnsi="Tahoma" w:cs="Tahoma"/>
          <w:b/>
          <w:bCs/>
        </w:rPr>
        <w:lastRenderedPageBreak/>
        <w:t xml:space="preserve">Picture 17. </w:t>
      </w:r>
      <w:r w:rsidRPr="00553D58">
        <w:rPr>
          <w:rFonts w:ascii="Tahoma" w:hAnsi="Tahoma" w:cs="Tahoma"/>
        </w:rPr>
        <w:t>Expert visit in Novi Sad</w:t>
      </w:r>
    </w:p>
    <w:p w14:paraId="78797B2E" w14:textId="77777777" w:rsidR="00553D58" w:rsidRDefault="00553D58" w:rsidP="00605A9D">
      <w:pPr>
        <w:spacing w:after="0"/>
        <w:jc w:val="left"/>
        <w:rPr>
          <w:rFonts w:ascii="Times New Roman" w:eastAsia="Times New Roman" w:hAnsi="Times New Roman" w:cs="Times New Roman"/>
          <w:color w:val="auto"/>
          <w:szCs w:val="24"/>
          <w:lang w:val="en-US"/>
        </w:rPr>
      </w:pPr>
    </w:p>
    <w:p w14:paraId="67779423" w14:textId="77777777" w:rsidR="00DC46EB" w:rsidRDefault="00553D58" w:rsidP="00553D58">
      <w:pPr>
        <w:spacing w:after="0"/>
        <w:jc w:val="center"/>
        <w:rPr>
          <w:rFonts w:ascii="Times New Roman" w:eastAsia="Times New Roman" w:hAnsi="Times New Roman" w:cs="Times New Roman"/>
          <w:color w:val="auto"/>
          <w:szCs w:val="24"/>
          <w:lang w:val="en-US"/>
        </w:rPr>
      </w:pPr>
      <w:r w:rsidRPr="00553D58">
        <w:rPr>
          <w:rFonts w:ascii="Times New Roman" w:eastAsia="Times New Roman" w:hAnsi="Times New Roman" w:cs="Times New Roman"/>
          <w:noProof/>
          <w:color w:val="auto"/>
          <w:szCs w:val="24"/>
          <w:lang w:val="en-US"/>
        </w:rPr>
        <w:drawing>
          <wp:inline distT="0" distB="0" distL="0" distR="0" wp14:anchorId="5E261DAF" wp14:editId="774DAB8C">
            <wp:extent cx="5059680" cy="3754218"/>
            <wp:effectExtent l="0" t="0" r="7620" b="0"/>
            <wp:docPr id="1310106488" name="Picture 1" descr="A group of people standing in front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106488" name="Picture 1" descr="A group of people standing in front of a wall&#10;&#10;Description automatically generated"/>
                    <pic:cNvPicPr/>
                  </pic:nvPicPr>
                  <pic:blipFill>
                    <a:blip r:embed="rId49"/>
                    <a:stretch>
                      <a:fillRect/>
                    </a:stretch>
                  </pic:blipFill>
                  <pic:spPr>
                    <a:xfrm>
                      <a:off x="0" y="0"/>
                      <a:ext cx="5068303" cy="3760616"/>
                    </a:xfrm>
                    <a:prstGeom prst="rect">
                      <a:avLst/>
                    </a:prstGeom>
                  </pic:spPr>
                </pic:pic>
              </a:graphicData>
            </a:graphic>
          </wp:inline>
        </w:drawing>
      </w:r>
    </w:p>
    <w:p w14:paraId="717AE970" w14:textId="77777777" w:rsidR="00DC46EB" w:rsidRDefault="00DC46EB" w:rsidP="00605A9D">
      <w:pPr>
        <w:spacing w:after="0"/>
        <w:jc w:val="left"/>
        <w:rPr>
          <w:rFonts w:ascii="Times New Roman" w:eastAsia="Times New Roman" w:hAnsi="Times New Roman" w:cs="Times New Roman"/>
          <w:color w:val="auto"/>
          <w:szCs w:val="24"/>
          <w:lang w:val="en-US"/>
        </w:rPr>
      </w:pPr>
    </w:p>
    <w:p w14:paraId="135A6F04" w14:textId="77777777" w:rsidR="00DC46EB" w:rsidRDefault="00DC46EB" w:rsidP="00605A9D">
      <w:pPr>
        <w:spacing w:after="0"/>
        <w:jc w:val="left"/>
        <w:rPr>
          <w:rFonts w:ascii="Times New Roman" w:eastAsia="Times New Roman" w:hAnsi="Times New Roman" w:cs="Times New Roman"/>
          <w:color w:val="auto"/>
          <w:szCs w:val="24"/>
          <w:lang w:val="en-US"/>
        </w:rPr>
      </w:pPr>
    </w:p>
    <w:p w14:paraId="0F61B3B7" w14:textId="77777777" w:rsidR="00DC46EB" w:rsidRDefault="00DC46EB" w:rsidP="00605A9D">
      <w:pPr>
        <w:spacing w:after="0"/>
        <w:jc w:val="left"/>
        <w:rPr>
          <w:rFonts w:ascii="Times New Roman" w:eastAsia="Times New Roman" w:hAnsi="Times New Roman" w:cs="Times New Roman"/>
          <w:color w:val="auto"/>
          <w:szCs w:val="24"/>
          <w:lang w:val="en-US"/>
        </w:rPr>
      </w:pPr>
    </w:p>
    <w:p w14:paraId="32381CFE" w14:textId="77777777" w:rsidR="00DC46EB" w:rsidRPr="00553D58" w:rsidRDefault="00553D58" w:rsidP="00553D58">
      <w:pPr>
        <w:pStyle w:val="ListParagraph"/>
        <w:numPr>
          <w:ilvl w:val="1"/>
          <w:numId w:val="10"/>
        </w:numPr>
        <w:rPr>
          <w:rFonts w:ascii="Tahoma" w:hAnsi="Tahoma" w:cs="Tahoma"/>
          <w:b/>
          <w:bCs/>
        </w:rPr>
      </w:pPr>
      <w:r w:rsidRPr="00553D58">
        <w:rPr>
          <w:rFonts w:ascii="Tahoma" w:hAnsi="Tahoma" w:cs="Tahoma"/>
          <w:b/>
          <w:bCs/>
        </w:rPr>
        <w:t>Expert visit in Subotica</w:t>
      </w:r>
    </w:p>
    <w:p w14:paraId="2DBD07E1" w14:textId="77777777" w:rsidR="00DC46EB" w:rsidRDefault="00DC46EB" w:rsidP="00FE14F4">
      <w:pPr>
        <w:spacing w:after="0"/>
        <w:rPr>
          <w:rFonts w:ascii="Times New Roman" w:eastAsia="Times New Roman" w:hAnsi="Times New Roman" w:cs="Times New Roman"/>
          <w:color w:val="auto"/>
          <w:szCs w:val="24"/>
          <w:lang w:val="en-US"/>
        </w:rPr>
      </w:pPr>
    </w:p>
    <w:p w14:paraId="47E400C7" w14:textId="77777777" w:rsidR="00FE14F4" w:rsidRDefault="00FE14F4" w:rsidP="00FE14F4">
      <w:pPr>
        <w:spacing w:after="0"/>
        <w:rPr>
          <w:rFonts w:ascii="Tahoma" w:hAnsi="Tahoma" w:cs="Tahoma"/>
        </w:rPr>
      </w:pPr>
      <w:r w:rsidRPr="00FE14F4">
        <w:rPr>
          <w:rFonts w:ascii="Tahoma" w:hAnsi="Tahoma" w:cs="Tahoma"/>
        </w:rPr>
        <w:t xml:space="preserve">As part of the </w:t>
      </w:r>
      <w:proofErr w:type="spellStart"/>
      <w:r w:rsidRPr="00FE14F4">
        <w:rPr>
          <w:rFonts w:ascii="Tahoma" w:hAnsi="Tahoma" w:cs="Tahoma"/>
        </w:rPr>
        <w:t>AgriCOM</w:t>
      </w:r>
      <w:proofErr w:type="spellEnd"/>
      <w:r w:rsidRPr="00FE14F4">
        <w:rPr>
          <w:rFonts w:ascii="Tahoma" w:hAnsi="Tahoma" w:cs="Tahoma"/>
        </w:rPr>
        <w:t xml:space="preserve"> project, our colleagues in Subotica had the opportunity to learn about the production process from the companies Telek Paprika from </w:t>
      </w:r>
      <w:proofErr w:type="spellStart"/>
      <w:r w:rsidRPr="00FE14F4">
        <w:rPr>
          <w:rFonts w:ascii="Tahoma" w:hAnsi="Tahoma" w:cs="Tahoma"/>
        </w:rPr>
        <w:t>Martonoš</w:t>
      </w:r>
      <w:proofErr w:type="spellEnd"/>
      <w:r w:rsidRPr="00FE14F4">
        <w:rPr>
          <w:rFonts w:ascii="Tahoma" w:hAnsi="Tahoma" w:cs="Tahoma"/>
        </w:rPr>
        <w:t xml:space="preserve">, </w:t>
      </w:r>
      <w:proofErr w:type="spellStart"/>
      <w:r w:rsidRPr="00FE14F4">
        <w:rPr>
          <w:rFonts w:ascii="Tahoma" w:hAnsi="Tahoma" w:cs="Tahoma"/>
        </w:rPr>
        <w:t>Tisamed</w:t>
      </w:r>
      <w:proofErr w:type="spellEnd"/>
      <w:r w:rsidRPr="00FE14F4">
        <w:rPr>
          <w:rFonts w:ascii="Tahoma" w:hAnsi="Tahoma" w:cs="Tahoma"/>
        </w:rPr>
        <w:t xml:space="preserve"> from </w:t>
      </w:r>
      <w:proofErr w:type="spellStart"/>
      <w:r w:rsidRPr="00FE14F4">
        <w:rPr>
          <w:rFonts w:ascii="Tahoma" w:hAnsi="Tahoma" w:cs="Tahoma"/>
        </w:rPr>
        <w:t>Kanjiža</w:t>
      </w:r>
      <w:proofErr w:type="spellEnd"/>
      <w:r w:rsidRPr="00FE14F4">
        <w:rPr>
          <w:rFonts w:ascii="Tahoma" w:hAnsi="Tahoma" w:cs="Tahoma"/>
        </w:rPr>
        <w:t xml:space="preserve">, </w:t>
      </w:r>
      <w:proofErr w:type="spellStart"/>
      <w:r w:rsidRPr="00FE14F4">
        <w:rPr>
          <w:rFonts w:ascii="Tahoma" w:hAnsi="Tahoma" w:cs="Tahoma"/>
        </w:rPr>
        <w:t>Kontakt</w:t>
      </w:r>
      <w:proofErr w:type="spellEnd"/>
      <w:r w:rsidRPr="00FE14F4">
        <w:rPr>
          <w:rFonts w:ascii="Tahoma" w:hAnsi="Tahoma" w:cs="Tahoma"/>
        </w:rPr>
        <w:t xml:space="preserve"> from Adorjan.</w:t>
      </w:r>
      <w:r>
        <w:rPr>
          <w:rFonts w:ascii="Tahoma" w:hAnsi="Tahoma" w:cs="Tahoma"/>
        </w:rPr>
        <w:t xml:space="preserve"> Attendance sheet is given in </w:t>
      </w:r>
      <w:hyperlink r:id="rId50" w:history="1">
        <w:r w:rsidRPr="009C7B14">
          <w:rPr>
            <w:rStyle w:val="Hyperlink"/>
            <w:rFonts w:ascii="Tahoma" w:hAnsi="Tahoma" w:cs="Tahoma"/>
          </w:rPr>
          <w:t>Annex N1</w:t>
        </w:r>
      </w:hyperlink>
      <w:r>
        <w:rPr>
          <w:rFonts w:ascii="Tahoma" w:hAnsi="Tahoma" w:cs="Tahoma"/>
        </w:rPr>
        <w:t xml:space="preserve">, </w:t>
      </w:r>
      <w:r w:rsidRPr="00FE14F4">
        <w:rPr>
          <w:rFonts w:ascii="Tahoma" w:hAnsi="Tahoma" w:cs="Tahoma"/>
        </w:rPr>
        <w:t>while the visit plan was given</w:t>
      </w:r>
      <w:r>
        <w:rPr>
          <w:rFonts w:ascii="Tahoma" w:hAnsi="Tahoma" w:cs="Tahoma"/>
        </w:rPr>
        <w:t xml:space="preserve"> as </w:t>
      </w:r>
      <w:hyperlink r:id="rId51" w:history="1">
        <w:r w:rsidRPr="009C7B14">
          <w:rPr>
            <w:rStyle w:val="Hyperlink"/>
            <w:rFonts w:ascii="Tahoma" w:hAnsi="Tahoma" w:cs="Tahoma"/>
          </w:rPr>
          <w:t>Annex N2</w:t>
        </w:r>
      </w:hyperlink>
      <w:r>
        <w:rPr>
          <w:rFonts w:ascii="Tahoma" w:hAnsi="Tahoma" w:cs="Tahoma"/>
        </w:rPr>
        <w:t xml:space="preserve">. </w:t>
      </w:r>
      <w:r w:rsidRPr="000A3992">
        <w:rPr>
          <w:rFonts w:ascii="Tahoma" w:hAnsi="Tahoma" w:cs="Tahoma"/>
        </w:rPr>
        <w:t>During the evaluation, the students rated this project activity with an average grade of 5</w:t>
      </w:r>
      <w:r>
        <w:rPr>
          <w:rFonts w:ascii="Tahoma" w:hAnsi="Tahoma" w:cs="Tahoma"/>
        </w:rPr>
        <w:t>/5.</w:t>
      </w:r>
    </w:p>
    <w:p w14:paraId="10FEBB6C" w14:textId="77777777" w:rsidR="00FE14F4" w:rsidRPr="00FE14F4" w:rsidRDefault="00FE14F4" w:rsidP="00FE14F4">
      <w:pPr>
        <w:spacing w:after="0"/>
        <w:rPr>
          <w:rFonts w:ascii="Tahoma" w:hAnsi="Tahoma" w:cs="Tahoma"/>
        </w:rPr>
      </w:pPr>
    </w:p>
    <w:p w14:paraId="1768CBA5" w14:textId="77777777" w:rsidR="00FE14F4" w:rsidRPr="00FE14F4" w:rsidRDefault="00FE14F4" w:rsidP="00FE14F4">
      <w:pPr>
        <w:spacing w:after="0"/>
        <w:rPr>
          <w:rFonts w:ascii="Tahoma" w:hAnsi="Tahoma" w:cs="Tahoma"/>
        </w:rPr>
      </w:pPr>
    </w:p>
    <w:p w14:paraId="2A592F44" w14:textId="77777777" w:rsidR="00FE14F4" w:rsidRDefault="00FE14F4" w:rsidP="00605A9D">
      <w:pPr>
        <w:spacing w:after="0"/>
        <w:jc w:val="left"/>
        <w:rPr>
          <w:rFonts w:ascii="Times New Roman" w:eastAsia="Times New Roman" w:hAnsi="Times New Roman" w:cs="Times New Roman"/>
          <w:color w:val="auto"/>
          <w:szCs w:val="24"/>
          <w:lang w:val="en-US"/>
        </w:rPr>
      </w:pPr>
    </w:p>
    <w:p w14:paraId="3A7711A1" w14:textId="77777777" w:rsidR="00FE14F4" w:rsidRDefault="00FE14F4" w:rsidP="00605A9D">
      <w:pPr>
        <w:spacing w:after="0"/>
        <w:jc w:val="left"/>
        <w:rPr>
          <w:rFonts w:ascii="Times New Roman" w:eastAsia="Times New Roman" w:hAnsi="Times New Roman" w:cs="Times New Roman"/>
          <w:color w:val="auto"/>
          <w:szCs w:val="24"/>
          <w:lang w:val="en-US"/>
        </w:rPr>
      </w:pPr>
    </w:p>
    <w:p w14:paraId="04EC23BC" w14:textId="77777777" w:rsidR="00FE14F4" w:rsidRDefault="00FE14F4" w:rsidP="00605A9D">
      <w:pPr>
        <w:spacing w:after="0"/>
        <w:jc w:val="left"/>
        <w:rPr>
          <w:rFonts w:ascii="Times New Roman" w:eastAsia="Times New Roman" w:hAnsi="Times New Roman" w:cs="Times New Roman"/>
          <w:color w:val="auto"/>
          <w:szCs w:val="24"/>
          <w:lang w:val="en-US"/>
        </w:rPr>
      </w:pPr>
    </w:p>
    <w:p w14:paraId="72239964" w14:textId="77777777" w:rsidR="00FE14F4" w:rsidRDefault="00FE14F4" w:rsidP="00605A9D">
      <w:pPr>
        <w:spacing w:after="0"/>
        <w:jc w:val="left"/>
        <w:rPr>
          <w:rFonts w:ascii="Times New Roman" w:eastAsia="Times New Roman" w:hAnsi="Times New Roman" w:cs="Times New Roman"/>
          <w:color w:val="auto"/>
          <w:szCs w:val="24"/>
          <w:lang w:val="en-US"/>
        </w:rPr>
      </w:pPr>
    </w:p>
    <w:p w14:paraId="5AC09713" w14:textId="77777777" w:rsidR="00FE14F4" w:rsidRDefault="00FE14F4" w:rsidP="00605A9D">
      <w:pPr>
        <w:spacing w:after="0"/>
        <w:jc w:val="left"/>
        <w:rPr>
          <w:rFonts w:ascii="Times New Roman" w:eastAsia="Times New Roman" w:hAnsi="Times New Roman" w:cs="Times New Roman"/>
          <w:color w:val="auto"/>
          <w:szCs w:val="24"/>
          <w:lang w:val="en-US"/>
        </w:rPr>
      </w:pPr>
    </w:p>
    <w:p w14:paraId="29709696" w14:textId="77777777" w:rsidR="00FE14F4" w:rsidRDefault="00FE14F4" w:rsidP="00605A9D">
      <w:pPr>
        <w:spacing w:after="0"/>
        <w:jc w:val="left"/>
        <w:rPr>
          <w:rFonts w:ascii="Times New Roman" w:eastAsia="Times New Roman" w:hAnsi="Times New Roman" w:cs="Times New Roman"/>
          <w:color w:val="auto"/>
          <w:szCs w:val="24"/>
          <w:lang w:val="en-US"/>
        </w:rPr>
      </w:pPr>
    </w:p>
    <w:p w14:paraId="5F4DB46F" w14:textId="77777777" w:rsidR="00FE14F4" w:rsidRDefault="00FE14F4" w:rsidP="00605A9D">
      <w:pPr>
        <w:spacing w:after="0"/>
        <w:jc w:val="left"/>
        <w:rPr>
          <w:rFonts w:ascii="Times New Roman" w:eastAsia="Times New Roman" w:hAnsi="Times New Roman" w:cs="Times New Roman"/>
          <w:color w:val="auto"/>
          <w:szCs w:val="24"/>
          <w:lang w:val="en-US"/>
        </w:rPr>
      </w:pPr>
    </w:p>
    <w:p w14:paraId="430FEC27" w14:textId="77777777" w:rsidR="00FE14F4" w:rsidRPr="00FE14F4" w:rsidRDefault="00FE14F4" w:rsidP="00C17285">
      <w:pPr>
        <w:spacing w:after="0"/>
        <w:jc w:val="center"/>
        <w:rPr>
          <w:rFonts w:ascii="Tahoma" w:hAnsi="Tahoma" w:cs="Tahoma"/>
        </w:rPr>
      </w:pPr>
      <w:r w:rsidRPr="00FE14F4">
        <w:rPr>
          <w:rFonts w:ascii="Tahoma" w:eastAsia="Times New Roman" w:hAnsi="Tahoma" w:cs="Tahoma"/>
          <w:b/>
          <w:bCs/>
          <w:color w:val="auto"/>
          <w:szCs w:val="24"/>
          <w:lang w:val="en-US"/>
        </w:rPr>
        <w:lastRenderedPageBreak/>
        <w:t>Picture 18.</w:t>
      </w:r>
      <w:r w:rsidR="00C17285">
        <w:rPr>
          <w:rFonts w:ascii="Tahoma" w:eastAsia="Times New Roman" w:hAnsi="Tahoma" w:cs="Tahoma"/>
          <w:b/>
          <w:bCs/>
          <w:color w:val="auto"/>
          <w:szCs w:val="24"/>
          <w:lang w:val="en-US"/>
        </w:rPr>
        <w:t xml:space="preserve"> </w:t>
      </w:r>
      <w:r w:rsidRPr="00FE14F4">
        <w:rPr>
          <w:rFonts w:ascii="Tahoma" w:hAnsi="Tahoma" w:cs="Tahoma"/>
        </w:rPr>
        <w:t>Announcement of expert visit in Subotica</w:t>
      </w:r>
    </w:p>
    <w:p w14:paraId="54E3683D" w14:textId="77777777" w:rsidR="00FE14F4" w:rsidRDefault="00FE14F4" w:rsidP="00605A9D">
      <w:pPr>
        <w:spacing w:after="0"/>
        <w:jc w:val="left"/>
        <w:rPr>
          <w:rFonts w:ascii="Times New Roman" w:eastAsia="Times New Roman" w:hAnsi="Times New Roman" w:cs="Times New Roman"/>
          <w:color w:val="auto"/>
          <w:szCs w:val="24"/>
          <w:lang w:val="en-US"/>
        </w:rPr>
      </w:pPr>
    </w:p>
    <w:p w14:paraId="3322BE5C" w14:textId="77777777" w:rsidR="00FE14F4" w:rsidRDefault="00FE14F4" w:rsidP="00FE14F4">
      <w:pPr>
        <w:spacing w:after="0"/>
        <w:jc w:val="center"/>
        <w:rPr>
          <w:rFonts w:ascii="Times New Roman" w:eastAsia="Times New Roman" w:hAnsi="Times New Roman" w:cs="Times New Roman"/>
          <w:color w:val="auto"/>
          <w:szCs w:val="24"/>
          <w:lang w:val="en-US"/>
        </w:rPr>
      </w:pPr>
      <w:r w:rsidRPr="00FE14F4">
        <w:rPr>
          <w:rFonts w:ascii="Times New Roman" w:eastAsia="Times New Roman" w:hAnsi="Times New Roman" w:cs="Times New Roman"/>
          <w:noProof/>
          <w:color w:val="auto"/>
          <w:szCs w:val="24"/>
          <w:lang w:val="en-US"/>
        </w:rPr>
        <w:drawing>
          <wp:inline distT="0" distB="0" distL="0" distR="0" wp14:anchorId="79BB060D" wp14:editId="16E42C04">
            <wp:extent cx="3695700" cy="3678720"/>
            <wp:effectExtent l="0" t="0" r="0" b="0"/>
            <wp:docPr id="453464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64998" name=""/>
                    <pic:cNvPicPr/>
                  </pic:nvPicPr>
                  <pic:blipFill>
                    <a:blip r:embed="rId52"/>
                    <a:stretch>
                      <a:fillRect/>
                    </a:stretch>
                  </pic:blipFill>
                  <pic:spPr>
                    <a:xfrm>
                      <a:off x="0" y="0"/>
                      <a:ext cx="3710178" cy="3693132"/>
                    </a:xfrm>
                    <a:prstGeom prst="rect">
                      <a:avLst/>
                    </a:prstGeom>
                  </pic:spPr>
                </pic:pic>
              </a:graphicData>
            </a:graphic>
          </wp:inline>
        </w:drawing>
      </w:r>
    </w:p>
    <w:p w14:paraId="56ED8CDD" w14:textId="77777777" w:rsidR="00DC46EB" w:rsidRDefault="00DC46EB" w:rsidP="00605A9D">
      <w:pPr>
        <w:spacing w:after="0"/>
        <w:jc w:val="left"/>
        <w:rPr>
          <w:rFonts w:ascii="Times New Roman" w:eastAsia="Times New Roman" w:hAnsi="Times New Roman" w:cs="Times New Roman"/>
          <w:color w:val="auto"/>
          <w:szCs w:val="24"/>
          <w:lang w:val="en-US"/>
        </w:rPr>
      </w:pPr>
    </w:p>
    <w:p w14:paraId="7241D206" w14:textId="77777777" w:rsidR="00FE14F4" w:rsidRDefault="00FE14F4" w:rsidP="00605A9D">
      <w:pPr>
        <w:spacing w:after="0"/>
        <w:jc w:val="left"/>
        <w:rPr>
          <w:rFonts w:ascii="Tahoma" w:hAnsi="Tahoma" w:cs="Tahoma"/>
          <w:b/>
          <w:bCs/>
        </w:rPr>
      </w:pPr>
    </w:p>
    <w:p w14:paraId="622324EB" w14:textId="77777777" w:rsidR="00DC46EB" w:rsidRPr="00FE14F4" w:rsidRDefault="00FE14F4" w:rsidP="00605A9D">
      <w:pPr>
        <w:spacing w:after="0"/>
        <w:jc w:val="left"/>
        <w:rPr>
          <w:rFonts w:ascii="Tahoma" w:hAnsi="Tahoma" w:cs="Tahoma"/>
          <w:b/>
          <w:bCs/>
        </w:rPr>
      </w:pPr>
      <w:r w:rsidRPr="00553D58">
        <w:rPr>
          <w:rFonts w:ascii="Tahoma" w:hAnsi="Tahoma" w:cs="Tahoma"/>
          <w:b/>
          <w:bCs/>
        </w:rPr>
        <w:t>Picture 1</w:t>
      </w:r>
      <w:r>
        <w:rPr>
          <w:rFonts w:ascii="Tahoma" w:hAnsi="Tahoma" w:cs="Tahoma"/>
          <w:b/>
          <w:bCs/>
        </w:rPr>
        <w:t>9</w:t>
      </w:r>
      <w:r w:rsidRPr="00553D58">
        <w:rPr>
          <w:rFonts w:ascii="Tahoma" w:hAnsi="Tahoma" w:cs="Tahoma"/>
          <w:b/>
          <w:bCs/>
        </w:rPr>
        <w:t xml:space="preserve">. </w:t>
      </w:r>
      <w:r w:rsidRPr="00553D58">
        <w:rPr>
          <w:rFonts w:ascii="Tahoma" w:hAnsi="Tahoma" w:cs="Tahoma"/>
        </w:rPr>
        <w:t xml:space="preserve">Expert visit in </w:t>
      </w:r>
      <w:r>
        <w:rPr>
          <w:rFonts w:ascii="Tahoma" w:hAnsi="Tahoma" w:cs="Tahoma"/>
        </w:rPr>
        <w:t>Subotica</w:t>
      </w:r>
    </w:p>
    <w:p w14:paraId="794C2535" w14:textId="77777777" w:rsidR="00FE14F4" w:rsidRPr="00605A9D" w:rsidRDefault="00FE14F4" w:rsidP="00605A9D">
      <w:pPr>
        <w:spacing w:after="0"/>
        <w:jc w:val="left"/>
        <w:rPr>
          <w:rFonts w:ascii="Times New Roman" w:eastAsia="Times New Roman" w:hAnsi="Times New Roman" w:cs="Times New Roman"/>
          <w:color w:val="auto"/>
          <w:szCs w:val="24"/>
          <w:lang w:val="en-US"/>
        </w:rPr>
      </w:pPr>
    </w:p>
    <w:p w14:paraId="793C5A49" w14:textId="77777777" w:rsidR="00196081" w:rsidRDefault="00FE14F4" w:rsidP="00F40FF9">
      <w:pPr>
        <w:jc w:val="center"/>
        <w:rPr>
          <w:rFonts w:ascii="Tahoma" w:hAnsi="Tahoma" w:cs="Tahoma"/>
          <w:b/>
          <w:bCs/>
        </w:rPr>
      </w:pPr>
      <w:r w:rsidRPr="00FE14F4">
        <w:rPr>
          <w:rFonts w:ascii="Tahoma" w:hAnsi="Tahoma" w:cs="Tahoma"/>
          <w:b/>
          <w:bCs/>
          <w:noProof/>
          <w:lang w:val="en-US"/>
        </w:rPr>
        <w:drawing>
          <wp:inline distT="0" distB="0" distL="0" distR="0" wp14:anchorId="4A7962B4" wp14:editId="2DCC77A5">
            <wp:extent cx="5170151" cy="2771775"/>
            <wp:effectExtent l="0" t="0" r="0" b="0"/>
            <wp:docPr id="358789644" name="Picture 1" descr="A picture containing clothing, person, footwea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644" name="Picture 1" descr="A picture containing clothing, person, footwear, person&#10;&#10;Description automatically generated"/>
                    <pic:cNvPicPr/>
                  </pic:nvPicPr>
                  <pic:blipFill>
                    <a:blip r:embed="rId53"/>
                    <a:stretch>
                      <a:fillRect/>
                    </a:stretch>
                  </pic:blipFill>
                  <pic:spPr>
                    <a:xfrm>
                      <a:off x="0" y="0"/>
                      <a:ext cx="5176518" cy="2775188"/>
                    </a:xfrm>
                    <a:prstGeom prst="rect">
                      <a:avLst/>
                    </a:prstGeom>
                  </pic:spPr>
                </pic:pic>
              </a:graphicData>
            </a:graphic>
          </wp:inline>
        </w:drawing>
      </w:r>
    </w:p>
    <w:p w14:paraId="1B60A26D" w14:textId="77777777" w:rsidR="00FE14F4" w:rsidRDefault="00FE14F4" w:rsidP="00196081">
      <w:pPr>
        <w:rPr>
          <w:rFonts w:ascii="Tahoma" w:hAnsi="Tahoma" w:cs="Tahoma"/>
          <w:b/>
          <w:bCs/>
        </w:rPr>
      </w:pPr>
    </w:p>
    <w:p w14:paraId="6543E578" w14:textId="77777777" w:rsidR="00FE14F4" w:rsidRDefault="00FE14F4" w:rsidP="00F40FF9">
      <w:pPr>
        <w:jc w:val="center"/>
        <w:rPr>
          <w:rFonts w:ascii="Tahoma" w:hAnsi="Tahoma" w:cs="Tahoma"/>
          <w:b/>
          <w:bCs/>
        </w:rPr>
      </w:pPr>
      <w:r w:rsidRPr="00FE14F4">
        <w:rPr>
          <w:rFonts w:ascii="Tahoma" w:hAnsi="Tahoma" w:cs="Tahoma"/>
          <w:b/>
          <w:bCs/>
          <w:noProof/>
          <w:lang w:val="en-US"/>
        </w:rPr>
        <w:drawing>
          <wp:inline distT="0" distB="0" distL="0" distR="0" wp14:anchorId="1816D022" wp14:editId="3E3B5E00">
            <wp:extent cx="5549221" cy="3028950"/>
            <wp:effectExtent l="0" t="0" r="0" b="0"/>
            <wp:docPr id="434474473" name="Picture 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474473" name="Picture 1" descr="A group of people posing for a photo&#10;&#10;Description automatically generated"/>
                    <pic:cNvPicPr/>
                  </pic:nvPicPr>
                  <pic:blipFill>
                    <a:blip r:embed="rId54"/>
                    <a:stretch>
                      <a:fillRect/>
                    </a:stretch>
                  </pic:blipFill>
                  <pic:spPr>
                    <a:xfrm>
                      <a:off x="0" y="0"/>
                      <a:ext cx="5554317" cy="3031731"/>
                    </a:xfrm>
                    <a:prstGeom prst="rect">
                      <a:avLst/>
                    </a:prstGeom>
                  </pic:spPr>
                </pic:pic>
              </a:graphicData>
            </a:graphic>
          </wp:inline>
        </w:drawing>
      </w:r>
    </w:p>
    <w:p w14:paraId="78C71D6F" w14:textId="77777777" w:rsidR="00FE14F4" w:rsidRDefault="00FE14F4" w:rsidP="00196081">
      <w:pPr>
        <w:rPr>
          <w:rFonts w:ascii="Tahoma" w:hAnsi="Tahoma" w:cs="Tahoma"/>
          <w:b/>
          <w:bCs/>
        </w:rPr>
      </w:pPr>
    </w:p>
    <w:p w14:paraId="09C11A4C" w14:textId="77777777" w:rsidR="00FE14F4" w:rsidRDefault="00FE14F4" w:rsidP="009D0534">
      <w:pPr>
        <w:jc w:val="center"/>
        <w:rPr>
          <w:rFonts w:ascii="Tahoma" w:hAnsi="Tahoma" w:cs="Tahoma"/>
          <w:b/>
          <w:bCs/>
        </w:rPr>
      </w:pPr>
      <w:r w:rsidRPr="00FE14F4">
        <w:rPr>
          <w:rFonts w:ascii="Tahoma" w:hAnsi="Tahoma" w:cs="Tahoma"/>
          <w:b/>
          <w:bCs/>
          <w:noProof/>
          <w:lang w:val="en-US"/>
        </w:rPr>
        <w:drawing>
          <wp:inline distT="0" distB="0" distL="0" distR="0" wp14:anchorId="069201F1" wp14:editId="2A612928">
            <wp:extent cx="4102100" cy="3815603"/>
            <wp:effectExtent l="0" t="0" r="0" b="0"/>
            <wp:docPr id="1401564628" name="Picture 1" descr="A group of people posing for a photo in fro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564628" name="Picture 1" descr="A group of people posing for a photo in front of a building&#10;&#10;Description automatically generated"/>
                    <pic:cNvPicPr/>
                  </pic:nvPicPr>
                  <pic:blipFill>
                    <a:blip r:embed="rId55"/>
                    <a:stretch>
                      <a:fillRect/>
                    </a:stretch>
                  </pic:blipFill>
                  <pic:spPr>
                    <a:xfrm>
                      <a:off x="0" y="0"/>
                      <a:ext cx="4105048" cy="3818345"/>
                    </a:xfrm>
                    <a:prstGeom prst="rect">
                      <a:avLst/>
                    </a:prstGeom>
                  </pic:spPr>
                </pic:pic>
              </a:graphicData>
            </a:graphic>
          </wp:inline>
        </w:drawing>
      </w:r>
    </w:p>
    <w:p w14:paraId="501A8989" w14:textId="77777777" w:rsidR="00F40FF9" w:rsidRPr="00FA35C0" w:rsidRDefault="00F40FF9" w:rsidP="00D80717">
      <w:pPr>
        <w:pStyle w:val="Naslov1"/>
        <w:rPr>
          <w:highlight w:val="green"/>
        </w:rPr>
      </w:pPr>
      <w:bookmarkStart w:id="21" w:name="_Toc140152749"/>
      <w:r w:rsidRPr="00FA35C0">
        <w:lastRenderedPageBreak/>
        <w:t>EVALUATION OF STUDENTS WORK ON COURSE</w:t>
      </w:r>
      <w:bookmarkEnd w:id="21"/>
      <w:r w:rsidRPr="00FA35C0">
        <w:t xml:space="preserve"> </w:t>
      </w:r>
    </w:p>
    <w:p w14:paraId="251B21E4" w14:textId="77777777" w:rsidR="00F40FF9" w:rsidRDefault="00F40FF9" w:rsidP="00F40FF9">
      <w:pPr>
        <w:rPr>
          <w:rStyle w:val="jlqj4b"/>
          <w:rFonts w:ascii="Tahoma" w:hAnsi="Tahoma" w:cs="Tahoma"/>
        </w:rPr>
      </w:pPr>
    </w:p>
    <w:p w14:paraId="1CEFE87E" w14:textId="77777777" w:rsidR="00F40FF9" w:rsidRDefault="00F40FF9" w:rsidP="00944A10">
      <w:pPr>
        <w:spacing w:after="0"/>
        <w:rPr>
          <w:rFonts w:ascii="Tahoma" w:hAnsi="Tahoma" w:cs="Tahoma"/>
        </w:rPr>
      </w:pPr>
      <w:r w:rsidRPr="00CB66AC">
        <w:rPr>
          <w:rFonts w:ascii="Tahoma" w:hAnsi="Tahoma" w:cs="Tahoma"/>
        </w:rPr>
        <w:t>Students have different types of pre-examination activity, which can b</w:t>
      </w:r>
      <w:r>
        <w:rPr>
          <w:rFonts w:ascii="Tahoma" w:hAnsi="Tahoma" w:cs="Tahoma"/>
        </w:rPr>
        <w:t xml:space="preserve">e seen from the </w:t>
      </w:r>
      <w:r w:rsidRPr="002743E5">
        <w:rPr>
          <w:rFonts w:ascii="Tahoma" w:hAnsi="Tahoma" w:cs="Tahoma"/>
        </w:rPr>
        <w:t xml:space="preserve">following table. </w:t>
      </w:r>
    </w:p>
    <w:p w14:paraId="3AB6FA3F" w14:textId="77777777" w:rsidR="00944A10" w:rsidRDefault="00944A10" w:rsidP="00944A10">
      <w:pPr>
        <w:spacing w:after="0"/>
        <w:rPr>
          <w:rStyle w:val="jlqj4b"/>
          <w:rFonts w:ascii="Tahoma" w:hAnsi="Tahoma" w:cs="Tahoma"/>
        </w:rPr>
      </w:pPr>
    </w:p>
    <w:p w14:paraId="18AB1FE0" w14:textId="77777777" w:rsidR="00F40FF9" w:rsidRDefault="00F40FF9" w:rsidP="00944A10">
      <w:pPr>
        <w:spacing w:after="0"/>
        <w:rPr>
          <w:rFonts w:ascii="Tahoma" w:hAnsi="Tahoma" w:cs="Tahoma"/>
        </w:rPr>
      </w:pPr>
      <w:r w:rsidRPr="00944A10">
        <w:rPr>
          <w:rFonts w:ascii="Tahoma" w:hAnsi="Tahoma" w:cs="Tahoma"/>
          <w:b/>
          <w:bCs/>
        </w:rPr>
        <w:t>Table 1.</w:t>
      </w:r>
      <w:r w:rsidRPr="00F40FF9">
        <w:rPr>
          <w:rFonts w:ascii="Tahoma" w:hAnsi="Tahoma" w:cs="Tahoma"/>
        </w:rPr>
        <w:t xml:space="preserve"> Structure of points in the course </w:t>
      </w:r>
      <w:r w:rsidR="00944A10">
        <w:rPr>
          <w:rFonts w:ascii="Tahoma" w:hAnsi="Tahoma" w:cs="Tahoma"/>
        </w:rPr>
        <w:t>IAE</w:t>
      </w:r>
    </w:p>
    <w:p w14:paraId="77F297CF" w14:textId="77777777" w:rsidR="00CC5E05" w:rsidRPr="00F40FF9" w:rsidRDefault="00CC5E05" w:rsidP="00944A10">
      <w:pPr>
        <w:spacing w:after="0"/>
        <w:rPr>
          <w:rFonts w:ascii="Tahoma" w:hAnsi="Tahoma" w:cs="Tahoma"/>
        </w:rPr>
      </w:pPr>
    </w:p>
    <w:tbl>
      <w:tblPr>
        <w:tblStyle w:val="TableGrid"/>
        <w:tblW w:w="9512" w:type="dxa"/>
        <w:jc w:val="center"/>
        <w:tblLook w:val="04A0" w:firstRow="1" w:lastRow="0" w:firstColumn="1" w:lastColumn="0" w:noHBand="0" w:noVBand="1"/>
      </w:tblPr>
      <w:tblGrid>
        <w:gridCol w:w="1503"/>
        <w:gridCol w:w="5638"/>
        <w:gridCol w:w="2371"/>
      </w:tblGrid>
      <w:tr w:rsidR="00F40FF9" w:rsidRPr="00F40FF9" w14:paraId="173BCDEC" w14:textId="77777777" w:rsidTr="00C17285">
        <w:trPr>
          <w:jc w:val="center"/>
        </w:trPr>
        <w:tc>
          <w:tcPr>
            <w:tcW w:w="7117" w:type="dxa"/>
            <w:gridSpan w:val="2"/>
            <w:shd w:val="clear" w:color="auto" w:fill="D9D9D9" w:themeFill="background1" w:themeFillShade="D9"/>
          </w:tcPr>
          <w:p w14:paraId="30B6CC52" w14:textId="77777777" w:rsidR="00F40FF9" w:rsidRPr="00F40FF9" w:rsidRDefault="00F40FF9" w:rsidP="00D663B4">
            <w:pPr>
              <w:rPr>
                <w:rFonts w:ascii="Tahoma" w:hAnsi="Tahoma" w:cs="Tahoma"/>
                <w:b/>
              </w:rPr>
            </w:pPr>
            <w:r w:rsidRPr="00F40FF9">
              <w:rPr>
                <w:rFonts w:ascii="Tahoma" w:hAnsi="Tahoma" w:cs="Tahoma"/>
                <w:b/>
              </w:rPr>
              <w:t xml:space="preserve">Activities during the semester and oral exam </w:t>
            </w:r>
          </w:p>
        </w:tc>
        <w:tc>
          <w:tcPr>
            <w:tcW w:w="2395" w:type="dxa"/>
            <w:shd w:val="clear" w:color="auto" w:fill="D9D9D9" w:themeFill="background1" w:themeFillShade="D9"/>
          </w:tcPr>
          <w:p w14:paraId="6FC943D2" w14:textId="77777777" w:rsidR="00F40FF9" w:rsidRPr="00F40FF9" w:rsidRDefault="00F40FF9" w:rsidP="00D663B4">
            <w:pPr>
              <w:jc w:val="center"/>
              <w:rPr>
                <w:rFonts w:ascii="Tahoma" w:hAnsi="Tahoma" w:cs="Tahoma"/>
                <w:b/>
              </w:rPr>
            </w:pPr>
            <w:r w:rsidRPr="00F40FF9">
              <w:rPr>
                <w:rFonts w:ascii="Tahoma" w:hAnsi="Tahoma" w:cs="Tahoma"/>
                <w:b/>
              </w:rPr>
              <w:t>Number of points</w:t>
            </w:r>
          </w:p>
        </w:tc>
      </w:tr>
      <w:tr w:rsidR="00F40FF9" w:rsidRPr="00F40FF9" w14:paraId="22D11C0A" w14:textId="77777777" w:rsidTr="00C17285">
        <w:trPr>
          <w:jc w:val="center"/>
        </w:trPr>
        <w:tc>
          <w:tcPr>
            <w:tcW w:w="1395" w:type="dxa"/>
            <w:vMerge w:val="restart"/>
            <w:vAlign w:val="center"/>
          </w:tcPr>
          <w:p w14:paraId="6C57894F" w14:textId="77777777" w:rsidR="00F40FF9" w:rsidRPr="00F40FF9" w:rsidRDefault="00F40FF9" w:rsidP="00D663B4">
            <w:pPr>
              <w:jc w:val="center"/>
              <w:rPr>
                <w:rFonts w:ascii="Tahoma" w:hAnsi="Tahoma" w:cs="Tahoma"/>
                <w:position w:val="6"/>
              </w:rPr>
            </w:pPr>
            <w:r w:rsidRPr="00F40FF9">
              <w:rPr>
                <w:rFonts w:ascii="Tahoma" w:hAnsi="Tahoma" w:cs="Tahoma"/>
                <w:position w:val="6"/>
              </w:rPr>
              <w:t>Pre-examination obligations</w:t>
            </w:r>
          </w:p>
        </w:tc>
        <w:tc>
          <w:tcPr>
            <w:tcW w:w="5722" w:type="dxa"/>
          </w:tcPr>
          <w:p w14:paraId="753B8CD7" w14:textId="77777777" w:rsidR="00F40FF9" w:rsidRPr="00F40FF9" w:rsidRDefault="00F40FF9" w:rsidP="00D663B4">
            <w:pPr>
              <w:rPr>
                <w:rFonts w:ascii="Tahoma" w:hAnsi="Tahoma" w:cs="Tahoma"/>
              </w:rPr>
            </w:pPr>
            <w:r w:rsidRPr="00F40FF9">
              <w:rPr>
                <w:rFonts w:ascii="Tahoma" w:hAnsi="Tahoma" w:cs="Tahoma"/>
              </w:rPr>
              <w:t xml:space="preserve">Activities in lectures </w:t>
            </w:r>
          </w:p>
        </w:tc>
        <w:tc>
          <w:tcPr>
            <w:tcW w:w="2395" w:type="dxa"/>
          </w:tcPr>
          <w:p w14:paraId="0896F8BD" w14:textId="77777777" w:rsidR="00F40FF9" w:rsidRPr="00F40FF9" w:rsidRDefault="00F40FF9" w:rsidP="00D663B4">
            <w:pPr>
              <w:jc w:val="center"/>
              <w:rPr>
                <w:rFonts w:ascii="Tahoma" w:hAnsi="Tahoma" w:cs="Tahoma"/>
              </w:rPr>
            </w:pPr>
            <w:r w:rsidRPr="00F40FF9">
              <w:rPr>
                <w:rFonts w:ascii="Tahoma" w:hAnsi="Tahoma" w:cs="Tahoma"/>
              </w:rPr>
              <w:t>5</w:t>
            </w:r>
          </w:p>
        </w:tc>
      </w:tr>
      <w:tr w:rsidR="00F40FF9" w:rsidRPr="00F40FF9" w14:paraId="14766FF1" w14:textId="77777777" w:rsidTr="00C17285">
        <w:trPr>
          <w:jc w:val="center"/>
        </w:trPr>
        <w:tc>
          <w:tcPr>
            <w:tcW w:w="1395" w:type="dxa"/>
            <w:vMerge/>
          </w:tcPr>
          <w:p w14:paraId="4B2D7A02" w14:textId="77777777" w:rsidR="00F40FF9" w:rsidRPr="00F40FF9" w:rsidRDefault="00F40FF9" w:rsidP="00D663B4">
            <w:pPr>
              <w:rPr>
                <w:rFonts w:ascii="Tahoma" w:hAnsi="Tahoma" w:cs="Tahoma"/>
              </w:rPr>
            </w:pPr>
          </w:p>
        </w:tc>
        <w:tc>
          <w:tcPr>
            <w:tcW w:w="5722" w:type="dxa"/>
          </w:tcPr>
          <w:p w14:paraId="2AAE786B" w14:textId="77777777" w:rsidR="00F40FF9" w:rsidRPr="00F40FF9" w:rsidRDefault="00F40FF9" w:rsidP="00D663B4">
            <w:pPr>
              <w:rPr>
                <w:rFonts w:ascii="Tahoma" w:hAnsi="Tahoma" w:cs="Tahoma"/>
              </w:rPr>
            </w:pPr>
            <w:r>
              <w:rPr>
                <w:rFonts w:ascii="Tahoma" w:hAnsi="Tahoma" w:cs="Tahoma"/>
              </w:rPr>
              <w:t xml:space="preserve">Activities in </w:t>
            </w:r>
            <w:r w:rsidRPr="00FA35C0">
              <w:rPr>
                <w:rFonts w:ascii="Tahoma" w:hAnsi="Tahoma" w:cs="Tahoma"/>
              </w:rPr>
              <w:t>tutorials</w:t>
            </w:r>
            <w:r>
              <w:rPr>
                <w:rFonts w:ascii="Tahoma" w:hAnsi="Tahoma" w:cs="Tahoma"/>
              </w:rPr>
              <w:t xml:space="preserve"> (</w:t>
            </w:r>
            <w:r w:rsidRPr="00F40FF9">
              <w:rPr>
                <w:rFonts w:ascii="Tahoma" w:hAnsi="Tahoma" w:cs="Tahoma"/>
              </w:rPr>
              <w:t>case study solution</w:t>
            </w:r>
            <w:r>
              <w:rPr>
                <w:rFonts w:ascii="Tahoma" w:hAnsi="Tahoma" w:cs="Tahoma"/>
              </w:rPr>
              <w:t xml:space="preserve"> and </w:t>
            </w:r>
            <w:r w:rsidRPr="00F40FF9">
              <w:rPr>
                <w:rFonts w:ascii="Tahoma" w:hAnsi="Tahoma" w:cs="Tahoma"/>
              </w:rPr>
              <w:t>homework assignment</w:t>
            </w:r>
            <w:r>
              <w:rPr>
                <w:rFonts w:ascii="Tahoma" w:hAnsi="Tahoma" w:cs="Tahoma"/>
              </w:rPr>
              <w:t>)</w:t>
            </w:r>
          </w:p>
        </w:tc>
        <w:tc>
          <w:tcPr>
            <w:tcW w:w="2395" w:type="dxa"/>
            <w:vAlign w:val="center"/>
          </w:tcPr>
          <w:p w14:paraId="024E649C" w14:textId="77777777" w:rsidR="00F40FF9" w:rsidRPr="00F40FF9" w:rsidRDefault="00F40FF9" w:rsidP="00F40FF9">
            <w:pPr>
              <w:jc w:val="center"/>
              <w:rPr>
                <w:rFonts w:ascii="Tahoma" w:hAnsi="Tahoma" w:cs="Tahoma"/>
              </w:rPr>
            </w:pPr>
            <w:r w:rsidRPr="00F40FF9">
              <w:rPr>
                <w:rFonts w:ascii="Tahoma" w:hAnsi="Tahoma" w:cs="Tahoma"/>
              </w:rPr>
              <w:t>15</w:t>
            </w:r>
          </w:p>
        </w:tc>
      </w:tr>
      <w:tr w:rsidR="00F40FF9" w:rsidRPr="00F40FF9" w14:paraId="106F1A89" w14:textId="77777777" w:rsidTr="00C17285">
        <w:trPr>
          <w:jc w:val="center"/>
        </w:trPr>
        <w:tc>
          <w:tcPr>
            <w:tcW w:w="1395" w:type="dxa"/>
            <w:vMerge/>
          </w:tcPr>
          <w:p w14:paraId="1EB13E08" w14:textId="77777777" w:rsidR="00F40FF9" w:rsidRPr="00F40FF9" w:rsidRDefault="00F40FF9" w:rsidP="00D663B4">
            <w:pPr>
              <w:rPr>
                <w:rFonts w:ascii="Tahoma" w:hAnsi="Tahoma" w:cs="Tahoma"/>
              </w:rPr>
            </w:pPr>
          </w:p>
        </w:tc>
        <w:tc>
          <w:tcPr>
            <w:tcW w:w="5722" w:type="dxa"/>
          </w:tcPr>
          <w:p w14:paraId="10A57C58" w14:textId="77777777" w:rsidR="00F40FF9" w:rsidRPr="00F40FF9" w:rsidRDefault="00F40FF9" w:rsidP="00D663B4">
            <w:pPr>
              <w:rPr>
                <w:rFonts w:ascii="Tahoma" w:hAnsi="Tahoma" w:cs="Tahoma"/>
              </w:rPr>
            </w:pPr>
            <w:r w:rsidRPr="00F40FF9">
              <w:rPr>
                <w:rFonts w:ascii="Tahoma" w:hAnsi="Tahoma" w:cs="Tahoma"/>
              </w:rPr>
              <w:t>The first colloquium</w:t>
            </w:r>
          </w:p>
        </w:tc>
        <w:tc>
          <w:tcPr>
            <w:tcW w:w="2395" w:type="dxa"/>
          </w:tcPr>
          <w:p w14:paraId="37A001BA" w14:textId="77777777" w:rsidR="00F40FF9" w:rsidRPr="00F40FF9" w:rsidRDefault="00F40FF9" w:rsidP="00D663B4">
            <w:pPr>
              <w:jc w:val="center"/>
              <w:rPr>
                <w:rFonts w:ascii="Tahoma" w:hAnsi="Tahoma" w:cs="Tahoma"/>
              </w:rPr>
            </w:pPr>
            <w:r>
              <w:rPr>
                <w:rFonts w:ascii="Tahoma" w:hAnsi="Tahoma" w:cs="Tahoma"/>
              </w:rPr>
              <w:t>40</w:t>
            </w:r>
          </w:p>
        </w:tc>
      </w:tr>
      <w:tr w:rsidR="00F40FF9" w:rsidRPr="00F40FF9" w14:paraId="03381EB8" w14:textId="77777777" w:rsidTr="00C17285">
        <w:trPr>
          <w:jc w:val="center"/>
        </w:trPr>
        <w:tc>
          <w:tcPr>
            <w:tcW w:w="1395" w:type="dxa"/>
            <w:vMerge/>
          </w:tcPr>
          <w:p w14:paraId="1159A4B5" w14:textId="77777777" w:rsidR="00F40FF9" w:rsidRPr="00F40FF9" w:rsidRDefault="00F40FF9" w:rsidP="00D663B4">
            <w:pPr>
              <w:rPr>
                <w:rFonts w:ascii="Tahoma" w:hAnsi="Tahoma" w:cs="Tahoma"/>
              </w:rPr>
            </w:pPr>
          </w:p>
        </w:tc>
        <w:tc>
          <w:tcPr>
            <w:tcW w:w="5722" w:type="dxa"/>
          </w:tcPr>
          <w:p w14:paraId="37106A4D" w14:textId="77777777" w:rsidR="00F40FF9" w:rsidRPr="00F40FF9" w:rsidRDefault="00F40FF9" w:rsidP="00D663B4">
            <w:pPr>
              <w:rPr>
                <w:rFonts w:ascii="Tahoma" w:hAnsi="Tahoma" w:cs="Tahoma"/>
              </w:rPr>
            </w:pPr>
            <w:r w:rsidRPr="00F40FF9">
              <w:rPr>
                <w:rFonts w:ascii="Tahoma" w:hAnsi="Tahoma" w:cs="Tahoma"/>
              </w:rPr>
              <w:t xml:space="preserve">The second colloquium </w:t>
            </w:r>
          </w:p>
        </w:tc>
        <w:tc>
          <w:tcPr>
            <w:tcW w:w="2395" w:type="dxa"/>
          </w:tcPr>
          <w:p w14:paraId="0BCAEECE" w14:textId="77777777" w:rsidR="00F40FF9" w:rsidRPr="00F40FF9" w:rsidRDefault="00F40FF9" w:rsidP="00D663B4">
            <w:pPr>
              <w:jc w:val="center"/>
              <w:rPr>
                <w:rFonts w:ascii="Tahoma" w:hAnsi="Tahoma" w:cs="Tahoma"/>
              </w:rPr>
            </w:pPr>
            <w:r>
              <w:rPr>
                <w:rFonts w:ascii="Tahoma" w:hAnsi="Tahoma" w:cs="Tahoma"/>
              </w:rPr>
              <w:t>40</w:t>
            </w:r>
          </w:p>
        </w:tc>
      </w:tr>
      <w:tr w:rsidR="00F40FF9" w:rsidRPr="00F40FF9" w14:paraId="20D5A8CC" w14:textId="77777777" w:rsidTr="00C17285">
        <w:trPr>
          <w:jc w:val="center"/>
        </w:trPr>
        <w:tc>
          <w:tcPr>
            <w:tcW w:w="7117" w:type="dxa"/>
            <w:gridSpan w:val="2"/>
          </w:tcPr>
          <w:p w14:paraId="1AFF3012" w14:textId="77777777" w:rsidR="00F40FF9" w:rsidRPr="00F40FF9" w:rsidRDefault="00F40FF9" w:rsidP="00D663B4">
            <w:pPr>
              <w:rPr>
                <w:rFonts w:ascii="Tahoma" w:hAnsi="Tahoma" w:cs="Tahoma"/>
                <w:b/>
              </w:rPr>
            </w:pPr>
            <w:r w:rsidRPr="00F40FF9">
              <w:rPr>
                <w:rFonts w:ascii="Tahoma" w:hAnsi="Tahoma" w:cs="Tahoma"/>
                <w:b/>
              </w:rPr>
              <w:t>Total</w:t>
            </w:r>
          </w:p>
        </w:tc>
        <w:tc>
          <w:tcPr>
            <w:tcW w:w="2395" w:type="dxa"/>
          </w:tcPr>
          <w:p w14:paraId="4AE3D0FF" w14:textId="77777777" w:rsidR="00F40FF9" w:rsidRPr="00F40FF9" w:rsidRDefault="00F40FF9" w:rsidP="00D663B4">
            <w:pPr>
              <w:jc w:val="center"/>
              <w:rPr>
                <w:rFonts w:ascii="Tahoma" w:hAnsi="Tahoma" w:cs="Tahoma"/>
                <w:b/>
              </w:rPr>
            </w:pPr>
            <w:r w:rsidRPr="00F40FF9">
              <w:rPr>
                <w:rFonts w:ascii="Tahoma" w:hAnsi="Tahoma" w:cs="Tahoma"/>
                <w:b/>
              </w:rPr>
              <w:t>100</w:t>
            </w:r>
          </w:p>
        </w:tc>
      </w:tr>
    </w:tbl>
    <w:p w14:paraId="3FB94BA3" w14:textId="77777777" w:rsidR="00F40FF9" w:rsidRPr="00522E57" w:rsidRDefault="00F40FF9" w:rsidP="00F40FF9">
      <w:pPr>
        <w:rPr>
          <w:rFonts w:ascii="Tahoma" w:hAnsi="Tahoma" w:cs="Tahoma"/>
          <w:highlight w:val="yellow"/>
        </w:rPr>
      </w:pPr>
    </w:p>
    <w:p w14:paraId="42978887" w14:textId="77777777" w:rsidR="00944A10" w:rsidRDefault="00944A10" w:rsidP="00842C24">
      <w:pPr>
        <w:spacing w:after="0"/>
        <w:rPr>
          <w:rFonts w:ascii="Tahoma" w:hAnsi="Tahoma" w:cs="Tahoma"/>
        </w:rPr>
      </w:pPr>
      <w:r w:rsidRPr="00EB50B3">
        <w:rPr>
          <w:rFonts w:ascii="Tahoma" w:hAnsi="Tahoma" w:cs="Tahoma"/>
        </w:rPr>
        <w:t xml:space="preserve">Activities in the classes of lectures and </w:t>
      </w:r>
      <w:r>
        <w:rPr>
          <w:rFonts w:ascii="Tahoma" w:hAnsi="Tahoma" w:cs="Tahoma"/>
        </w:rPr>
        <w:t>tutorials</w:t>
      </w:r>
      <w:r w:rsidRPr="00EB50B3">
        <w:rPr>
          <w:rFonts w:ascii="Tahoma" w:hAnsi="Tahoma" w:cs="Tahoma"/>
        </w:rPr>
        <w:t xml:space="preserve"> refer to both attendance at classes and engagement during the </w:t>
      </w:r>
      <w:proofErr w:type="spellStart"/>
      <w:proofErr w:type="gramStart"/>
      <w:r w:rsidRPr="00EB50B3">
        <w:rPr>
          <w:rFonts w:ascii="Tahoma" w:hAnsi="Tahoma" w:cs="Tahoma"/>
        </w:rPr>
        <w:t>class.The</w:t>
      </w:r>
      <w:proofErr w:type="spellEnd"/>
      <w:proofErr w:type="gramEnd"/>
      <w:r w:rsidRPr="00EB50B3">
        <w:rPr>
          <w:rFonts w:ascii="Tahoma" w:hAnsi="Tahoma" w:cs="Tahoma"/>
        </w:rPr>
        <w:t xml:space="preserve"> first </w:t>
      </w:r>
      <w:r>
        <w:rPr>
          <w:rFonts w:ascii="Tahoma" w:hAnsi="Tahoma" w:cs="Tahoma"/>
        </w:rPr>
        <w:t xml:space="preserve">and </w:t>
      </w:r>
      <w:r w:rsidRPr="00EB50B3">
        <w:rPr>
          <w:rFonts w:ascii="Tahoma" w:hAnsi="Tahoma" w:cs="Tahoma"/>
        </w:rPr>
        <w:t xml:space="preserve">second colloquium refers to parts of the material and it is necessary to achieve </w:t>
      </w:r>
      <w:r>
        <w:rPr>
          <w:rFonts w:ascii="Tahoma" w:hAnsi="Tahoma" w:cs="Tahoma"/>
        </w:rPr>
        <w:t>21</w:t>
      </w:r>
      <w:r w:rsidRPr="00EB50B3">
        <w:rPr>
          <w:rFonts w:ascii="Tahoma" w:hAnsi="Tahoma" w:cs="Tahoma"/>
        </w:rPr>
        <w:t xml:space="preserve"> points for a passing grade.</w:t>
      </w:r>
      <w:r w:rsidRPr="00944A10">
        <w:rPr>
          <w:rFonts w:ascii="Tahoma" w:hAnsi="Tahoma" w:cs="Tahoma"/>
        </w:rPr>
        <w:t xml:space="preserve"> The oral exam is organized for students who did not pass one of the colloquiums during the semester or do not have enough points for a passing </w:t>
      </w:r>
      <w:proofErr w:type="spellStart"/>
      <w:proofErr w:type="gramStart"/>
      <w:r w:rsidRPr="00944A10">
        <w:rPr>
          <w:rFonts w:ascii="Tahoma" w:hAnsi="Tahoma" w:cs="Tahoma"/>
        </w:rPr>
        <w:t>grade.</w:t>
      </w:r>
      <w:r w:rsidRPr="00EB50B3">
        <w:rPr>
          <w:rFonts w:ascii="Tahoma" w:hAnsi="Tahoma" w:cs="Tahoma"/>
        </w:rPr>
        <w:t>All</w:t>
      </w:r>
      <w:proofErr w:type="spellEnd"/>
      <w:proofErr w:type="gramEnd"/>
      <w:r w:rsidRPr="00EB50B3">
        <w:rPr>
          <w:rFonts w:ascii="Tahoma" w:hAnsi="Tahoma" w:cs="Tahoma"/>
        </w:rPr>
        <w:t xml:space="preserve"> students take the oral exam within the prescribed six exam deadlines.</w:t>
      </w:r>
    </w:p>
    <w:p w14:paraId="4A5D747D" w14:textId="77777777" w:rsidR="00842C24" w:rsidRDefault="00842C24" w:rsidP="00842C24">
      <w:pPr>
        <w:spacing w:after="0"/>
        <w:rPr>
          <w:rFonts w:ascii="Tahoma" w:hAnsi="Tahoma" w:cs="Tahoma"/>
        </w:rPr>
      </w:pPr>
    </w:p>
    <w:p w14:paraId="7E4ACA41" w14:textId="77777777" w:rsidR="00944A10" w:rsidRDefault="00944A10" w:rsidP="00842C24">
      <w:pPr>
        <w:spacing w:after="0"/>
        <w:rPr>
          <w:rFonts w:ascii="Tahoma" w:hAnsi="Tahoma" w:cs="Tahoma"/>
        </w:rPr>
      </w:pPr>
      <w:r>
        <w:rPr>
          <w:rFonts w:ascii="Tahoma" w:hAnsi="Tahoma" w:cs="Tahoma"/>
        </w:rPr>
        <w:t>Course IAE</w:t>
      </w:r>
      <w:r w:rsidRPr="00EB50B3">
        <w:rPr>
          <w:rFonts w:ascii="Tahoma" w:hAnsi="Tahoma" w:cs="Tahoma"/>
        </w:rPr>
        <w:t xml:space="preserve"> in the school year 202</w:t>
      </w:r>
      <w:r>
        <w:rPr>
          <w:rFonts w:ascii="Tahoma" w:hAnsi="Tahoma" w:cs="Tahoma"/>
        </w:rPr>
        <w:t>2</w:t>
      </w:r>
      <w:r w:rsidRPr="00EB50B3">
        <w:rPr>
          <w:rFonts w:ascii="Tahoma" w:hAnsi="Tahoma" w:cs="Tahoma"/>
        </w:rPr>
        <w:t>/2</w:t>
      </w:r>
      <w:r>
        <w:rPr>
          <w:rFonts w:ascii="Tahoma" w:hAnsi="Tahoma" w:cs="Tahoma"/>
        </w:rPr>
        <w:t>3</w:t>
      </w:r>
      <w:r w:rsidRPr="00EB50B3">
        <w:rPr>
          <w:rFonts w:ascii="Tahoma" w:hAnsi="Tahoma" w:cs="Tahoma"/>
        </w:rPr>
        <w:t>, a total of 41</w:t>
      </w:r>
      <w:r>
        <w:rPr>
          <w:rFonts w:ascii="Tahoma" w:hAnsi="Tahoma" w:cs="Tahoma"/>
        </w:rPr>
        <w:t>0</w:t>
      </w:r>
      <w:r w:rsidRPr="00EB50B3">
        <w:rPr>
          <w:rFonts w:ascii="Tahoma" w:hAnsi="Tahoma" w:cs="Tahoma"/>
        </w:rPr>
        <w:t xml:space="preserve"> students </w:t>
      </w:r>
      <w:r>
        <w:rPr>
          <w:rFonts w:ascii="Tahoma" w:hAnsi="Tahoma" w:cs="Tahoma"/>
        </w:rPr>
        <w:t>were introduced</w:t>
      </w:r>
      <w:r w:rsidRPr="00EB50B3">
        <w:rPr>
          <w:rFonts w:ascii="Tahoma" w:hAnsi="Tahoma" w:cs="Tahoma"/>
        </w:rPr>
        <w:t xml:space="preserve">. Out of that number, </w:t>
      </w:r>
      <w:r>
        <w:rPr>
          <w:rFonts w:ascii="Tahoma" w:hAnsi="Tahoma" w:cs="Tahoma"/>
        </w:rPr>
        <w:t>97%</w:t>
      </w:r>
      <w:r w:rsidRPr="00EB50B3">
        <w:rPr>
          <w:rFonts w:ascii="Tahoma" w:hAnsi="Tahoma" w:cs="Tahoma"/>
        </w:rPr>
        <w:t xml:space="preserve"> of students did (mostly in full) pre-examination obligations, which refer to attending </w:t>
      </w:r>
      <w:proofErr w:type="spellStart"/>
      <w:proofErr w:type="gramStart"/>
      <w:r w:rsidRPr="00EB50B3">
        <w:rPr>
          <w:rFonts w:ascii="Tahoma" w:hAnsi="Tahoma" w:cs="Tahoma"/>
        </w:rPr>
        <w:t>classes,</w:t>
      </w:r>
      <w:r w:rsidRPr="00F40FF9">
        <w:rPr>
          <w:rFonts w:ascii="Tahoma" w:hAnsi="Tahoma" w:cs="Tahoma"/>
        </w:rPr>
        <w:t>case</w:t>
      </w:r>
      <w:proofErr w:type="spellEnd"/>
      <w:proofErr w:type="gramEnd"/>
      <w:r w:rsidRPr="00F40FF9">
        <w:rPr>
          <w:rFonts w:ascii="Tahoma" w:hAnsi="Tahoma" w:cs="Tahoma"/>
        </w:rPr>
        <w:t xml:space="preserve"> study solution</w:t>
      </w:r>
      <w:r>
        <w:rPr>
          <w:rFonts w:ascii="Tahoma" w:hAnsi="Tahoma" w:cs="Tahoma"/>
        </w:rPr>
        <w:t xml:space="preserve"> and </w:t>
      </w:r>
      <w:r w:rsidRPr="00F40FF9">
        <w:rPr>
          <w:rFonts w:ascii="Tahoma" w:hAnsi="Tahoma" w:cs="Tahoma"/>
        </w:rPr>
        <w:t>homework</w:t>
      </w:r>
      <w:r w:rsidRPr="00EB50B3">
        <w:rPr>
          <w:rFonts w:ascii="Tahoma" w:hAnsi="Tahoma" w:cs="Tahoma"/>
        </w:rPr>
        <w:t xml:space="preserve"> and taking a colloquium, while </w:t>
      </w:r>
      <w:r>
        <w:rPr>
          <w:rFonts w:ascii="Tahoma" w:hAnsi="Tahoma" w:cs="Tahoma"/>
        </w:rPr>
        <w:t>12</w:t>
      </w:r>
      <w:r w:rsidRPr="00EB50B3">
        <w:rPr>
          <w:rFonts w:ascii="Tahoma" w:hAnsi="Tahoma" w:cs="Tahoma"/>
        </w:rPr>
        <w:t xml:space="preserve"> students did not </w:t>
      </w:r>
      <w:proofErr w:type="spellStart"/>
      <w:r w:rsidRPr="00EB50B3">
        <w:rPr>
          <w:rFonts w:ascii="Tahoma" w:hAnsi="Tahoma" w:cs="Tahoma"/>
        </w:rPr>
        <w:t>fulfill</w:t>
      </w:r>
      <w:proofErr w:type="spellEnd"/>
      <w:r w:rsidRPr="00EB50B3">
        <w:rPr>
          <w:rFonts w:ascii="Tahoma" w:hAnsi="Tahoma" w:cs="Tahoma"/>
        </w:rPr>
        <w:t xml:space="preserve"> any pre-examination obligations. </w:t>
      </w:r>
      <w:r w:rsidR="00DA6583" w:rsidRPr="00EB50B3">
        <w:rPr>
          <w:rFonts w:ascii="Tahoma" w:hAnsi="Tahoma" w:cs="Tahoma"/>
        </w:rPr>
        <w:t>Realization of pre-examination obligations</w:t>
      </w:r>
      <w:r w:rsidR="00DA6583">
        <w:rPr>
          <w:rFonts w:ascii="Tahoma" w:hAnsi="Tahoma" w:cs="Tahoma"/>
        </w:rPr>
        <w:t xml:space="preserve"> in Novi Sad is given in </w:t>
      </w:r>
      <w:hyperlink r:id="rId56" w:history="1">
        <w:r w:rsidR="00DA6583" w:rsidRPr="00DA6583">
          <w:rPr>
            <w:rStyle w:val="Hyperlink"/>
            <w:rFonts w:ascii="Tahoma" w:hAnsi="Tahoma" w:cs="Tahoma"/>
          </w:rPr>
          <w:t>Annex O1</w:t>
        </w:r>
      </w:hyperlink>
      <w:r w:rsidR="00DA6583">
        <w:rPr>
          <w:rFonts w:ascii="Tahoma" w:hAnsi="Tahoma" w:cs="Tahoma"/>
        </w:rPr>
        <w:t xml:space="preserve">, and in Subotica in </w:t>
      </w:r>
      <w:hyperlink r:id="rId57" w:history="1">
        <w:r w:rsidR="00DA6583" w:rsidRPr="00DA6583">
          <w:rPr>
            <w:rStyle w:val="Hyperlink"/>
            <w:rFonts w:ascii="Tahoma" w:hAnsi="Tahoma" w:cs="Tahoma"/>
          </w:rPr>
          <w:t>Annex O2</w:t>
        </w:r>
      </w:hyperlink>
      <w:r w:rsidR="00DA6583">
        <w:rPr>
          <w:rFonts w:ascii="Tahoma" w:hAnsi="Tahoma" w:cs="Tahoma"/>
        </w:rPr>
        <w:t>.</w:t>
      </w:r>
    </w:p>
    <w:p w14:paraId="163E2091" w14:textId="77777777" w:rsidR="00DA6583" w:rsidRDefault="00DA6583" w:rsidP="00DA6583">
      <w:pPr>
        <w:rPr>
          <w:rFonts w:ascii="Tahoma" w:hAnsi="Tahoma" w:cs="Tahoma"/>
        </w:rPr>
      </w:pPr>
    </w:p>
    <w:p w14:paraId="68742561" w14:textId="77777777" w:rsidR="00DA6583" w:rsidRDefault="00561F6D" w:rsidP="00DA6583">
      <w:pPr>
        <w:rPr>
          <w:rFonts w:ascii="Tahoma" w:hAnsi="Tahoma" w:cs="Tahoma"/>
          <w:b/>
          <w:bCs/>
        </w:rPr>
      </w:pPr>
      <w:r w:rsidRPr="00561F6D">
        <w:rPr>
          <w:rFonts w:ascii="Tahoma" w:hAnsi="Tahoma" w:cs="Tahoma"/>
        </w:rPr>
        <w:t>The first colloquium was held on March 25 in Novi Sad and March 31 in Subotica, while the second colloquium was held on June 3 in Novi Sad and June 2 in Subotica. Both colloquiums were held via the Moodle platform</w:t>
      </w:r>
      <w:r w:rsidR="00DA6583" w:rsidRPr="00761678">
        <w:rPr>
          <w:rStyle w:val="jlqj4b"/>
          <w:rFonts w:ascii="Tahoma" w:hAnsi="Tahoma" w:cs="Tahoma"/>
        </w:rPr>
        <w:t xml:space="preserve">. The colloquium was held electronically in the </w:t>
      </w:r>
      <w:r w:rsidR="009D0534" w:rsidRPr="00761678">
        <w:rPr>
          <w:rStyle w:val="jlqj4b"/>
          <w:rFonts w:ascii="Tahoma" w:hAnsi="Tahoma" w:cs="Tahoma"/>
        </w:rPr>
        <w:t>faculty</w:t>
      </w:r>
      <w:r w:rsidR="00DA6583" w:rsidRPr="00761678">
        <w:rPr>
          <w:rStyle w:val="jlqj4b"/>
          <w:rFonts w:ascii="Tahoma" w:hAnsi="Tahoma" w:cs="Tahoma"/>
        </w:rPr>
        <w:t xml:space="preserve"> premises.</w:t>
      </w:r>
      <w:r w:rsidR="00C17285">
        <w:rPr>
          <w:rStyle w:val="jlqj4b"/>
          <w:rFonts w:ascii="Tahoma" w:hAnsi="Tahoma" w:cs="Tahoma"/>
        </w:rPr>
        <w:t xml:space="preserve"> </w:t>
      </w:r>
      <w:r w:rsidR="00DA6583" w:rsidRPr="00761678">
        <w:rPr>
          <w:rStyle w:val="jlqj4b"/>
          <w:rFonts w:ascii="Tahoma" w:hAnsi="Tahoma" w:cs="Tahoma"/>
        </w:rPr>
        <w:t xml:space="preserve">Students solved the test according to the system of multiple choice, and the results were immediately </w:t>
      </w:r>
      <w:proofErr w:type="spellStart"/>
      <w:proofErr w:type="gramStart"/>
      <w:r w:rsidR="00DA6583" w:rsidRPr="00761678">
        <w:rPr>
          <w:rStyle w:val="jlqj4b"/>
          <w:rFonts w:ascii="Tahoma" w:hAnsi="Tahoma" w:cs="Tahoma"/>
        </w:rPr>
        <w:t>visible.</w:t>
      </w:r>
      <w:r w:rsidR="00DA6583" w:rsidRPr="00761678">
        <w:rPr>
          <w:rFonts w:ascii="Tahoma" w:hAnsi="Tahoma" w:cs="Tahoma"/>
        </w:rPr>
        <w:t>Most</w:t>
      </w:r>
      <w:proofErr w:type="spellEnd"/>
      <w:proofErr w:type="gramEnd"/>
      <w:r w:rsidR="00DA6583" w:rsidRPr="00761678">
        <w:rPr>
          <w:rFonts w:ascii="Tahoma" w:hAnsi="Tahoma" w:cs="Tahoma"/>
        </w:rPr>
        <w:t xml:space="preserve"> of the students passed both colloquia. This can be</w:t>
      </w:r>
      <w:r w:rsidR="00DA6583" w:rsidRPr="00EB50B3">
        <w:rPr>
          <w:rFonts w:ascii="Tahoma" w:hAnsi="Tahoma" w:cs="Tahoma"/>
        </w:rPr>
        <w:t xml:space="preserve"> seen in </w:t>
      </w:r>
      <w:r w:rsidRPr="00561F6D">
        <w:rPr>
          <w:rFonts w:ascii="Tahoma" w:hAnsi="Tahoma" w:cs="Tahoma"/>
        </w:rPr>
        <w:t>the previous annexes</w:t>
      </w:r>
      <w:r>
        <w:rPr>
          <w:rFonts w:ascii="Tahoma" w:hAnsi="Tahoma" w:cs="Tahoma"/>
        </w:rPr>
        <w:t xml:space="preserve">. </w:t>
      </w:r>
    </w:p>
    <w:p w14:paraId="4ACAD7C0" w14:textId="77777777" w:rsidR="00DA6583" w:rsidRDefault="00DA6583" w:rsidP="00DA6583">
      <w:pPr>
        <w:rPr>
          <w:rFonts w:ascii="Tahoma" w:hAnsi="Tahoma" w:cs="Tahoma"/>
          <w:b/>
          <w:bCs/>
        </w:rPr>
      </w:pPr>
    </w:p>
    <w:p w14:paraId="62C3AE99" w14:textId="77777777" w:rsidR="00DA6583" w:rsidRDefault="00DA6583" w:rsidP="00DA6583">
      <w:pPr>
        <w:rPr>
          <w:rFonts w:ascii="Tahoma" w:hAnsi="Tahoma" w:cs="Tahoma"/>
          <w:b/>
          <w:bCs/>
        </w:rPr>
      </w:pPr>
    </w:p>
    <w:p w14:paraId="080E1939" w14:textId="77777777" w:rsidR="00FE14F4" w:rsidRPr="00DA6583" w:rsidRDefault="00DA6583" w:rsidP="00196081">
      <w:pPr>
        <w:rPr>
          <w:rFonts w:ascii="Tahoma" w:hAnsi="Tahoma" w:cs="Tahoma"/>
        </w:rPr>
      </w:pPr>
      <w:r w:rsidRPr="00DA6583">
        <w:rPr>
          <w:rFonts w:ascii="Tahoma" w:hAnsi="Tahoma" w:cs="Tahoma"/>
          <w:b/>
          <w:bCs/>
        </w:rPr>
        <w:lastRenderedPageBreak/>
        <w:t>Picture 20.</w:t>
      </w:r>
      <w:r w:rsidR="00C17285">
        <w:rPr>
          <w:rFonts w:ascii="Tahoma" w:hAnsi="Tahoma" w:cs="Tahoma"/>
          <w:b/>
          <w:bCs/>
        </w:rPr>
        <w:t xml:space="preserve"> </w:t>
      </w:r>
      <w:r w:rsidRPr="00BC3647">
        <w:rPr>
          <w:rStyle w:val="jlqj4b"/>
          <w:rFonts w:ascii="Tahoma" w:hAnsi="Tahoma" w:cs="Tahoma"/>
        </w:rPr>
        <w:t xml:space="preserve">Results of the </w:t>
      </w:r>
      <w:r>
        <w:rPr>
          <w:rStyle w:val="jlqj4b"/>
          <w:rFonts w:ascii="Tahoma" w:hAnsi="Tahoma" w:cs="Tahoma"/>
        </w:rPr>
        <w:t>second</w:t>
      </w:r>
      <w:r w:rsidRPr="00BC3647">
        <w:rPr>
          <w:rStyle w:val="jlqj4b"/>
          <w:rFonts w:ascii="Tahoma" w:hAnsi="Tahoma" w:cs="Tahoma"/>
        </w:rPr>
        <w:t xml:space="preserve"> colloquium</w:t>
      </w:r>
    </w:p>
    <w:p w14:paraId="1FEA59EE" w14:textId="77777777" w:rsidR="00FE14F4" w:rsidRDefault="00000000" w:rsidP="00196081">
      <w:pPr>
        <w:rPr>
          <w:rFonts w:ascii="Tahoma" w:hAnsi="Tahoma" w:cs="Tahoma"/>
          <w:b/>
          <w:bCs/>
        </w:rPr>
      </w:pPr>
      <w:r>
        <w:rPr>
          <w:rFonts w:ascii="Tahoma" w:hAnsi="Tahoma" w:cs="Tahoma"/>
          <w:b/>
          <w:bCs/>
          <w:noProof/>
        </w:rPr>
        <w:pict w14:anchorId="6C74BC9E">
          <v:rect id="Rectangle 6" o:spid="_x0000_s1028" style="position:absolute;left:0;text-align:left;margin-left:6.55pt;margin-top:22.7pt;width:226.3pt;height:106.3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" filled="f" strokecolor="red" strokeweight="1pt"/>
        </w:pict>
      </w:r>
      <w:r w:rsidR="00DA6583" w:rsidRPr="00DA6583">
        <w:rPr>
          <w:rFonts w:ascii="Tahoma" w:hAnsi="Tahoma" w:cs="Tahoma"/>
          <w:b/>
          <w:bCs/>
          <w:noProof/>
          <w:lang w:val="en-US"/>
        </w:rPr>
        <w:drawing>
          <wp:inline distT="0" distB="0" distL="0" distR="0" wp14:anchorId="5574F87A" wp14:editId="036D3C90">
            <wp:extent cx="6327140" cy="261257"/>
            <wp:effectExtent l="0" t="0" r="0" b="5715"/>
            <wp:docPr id="110074662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46623" name="Picture 1" descr="A screenshot of a computer&#10;&#10;Description automatically generated with medium confidence"/>
                    <pic:cNvPicPr/>
                  </pic:nvPicPr>
                  <pic:blipFill rotWithShape="1">
                    <a:blip r:embed="rId58"/>
                    <a:srcRect b="94247"/>
                    <a:stretch/>
                  </pic:blipFill>
                  <pic:spPr bwMode="auto">
                    <a:xfrm>
                      <a:off x="0" y="0"/>
                      <a:ext cx="6327140" cy="261257"/>
                    </a:xfrm>
                    <a:prstGeom prst="rect">
                      <a:avLst/>
                    </a:prstGeom>
                    <a:ln>
                      <a:noFill/>
                    </a:ln>
                    <a:extLst>
                      <a:ext uri="{53640926-AAD7-44D8-BBD7-CCE9431645EC}">
                        <a14:shadowObscured xmlns:a14="http://schemas.microsoft.com/office/drawing/2010/main"/>
                      </a:ext>
                    </a:extLst>
                  </pic:spPr>
                </pic:pic>
              </a:graphicData>
            </a:graphic>
          </wp:inline>
        </w:drawing>
      </w:r>
    </w:p>
    <w:p w14:paraId="7C88B81A" w14:textId="77777777" w:rsidR="00FE14F4" w:rsidRDefault="00DA6583" w:rsidP="00196081">
      <w:pPr>
        <w:rPr>
          <w:rFonts w:ascii="Tahoma" w:hAnsi="Tahoma" w:cs="Tahoma"/>
          <w:b/>
          <w:bCs/>
        </w:rPr>
      </w:pPr>
      <w:r w:rsidRPr="00DA6583">
        <w:rPr>
          <w:rFonts w:ascii="Tahoma" w:hAnsi="Tahoma" w:cs="Tahoma"/>
          <w:b/>
          <w:bCs/>
          <w:noProof/>
          <w:lang w:val="en-US"/>
        </w:rPr>
        <w:drawing>
          <wp:inline distT="0" distB="0" distL="0" distR="0" wp14:anchorId="10B9046E" wp14:editId="24EBB892">
            <wp:extent cx="6327140" cy="1307465"/>
            <wp:effectExtent l="0" t="0" r="0" b="6985"/>
            <wp:docPr id="473763776" name="Picture 47376377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46623" name="Picture 1" descr="A screenshot of a computer&#10;&#10;Description automatically generated with medium confidence"/>
                    <pic:cNvPicPr/>
                  </pic:nvPicPr>
                  <pic:blipFill rotWithShape="1">
                    <a:blip r:embed="rId58"/>
                    <a:srcRect t="71199"/>
                    <a:stretch/>
                  </pic:blipFill>
                  <pic:spPr bwMode="auto">
                    <a:xfrm>
                      <a:off x="0" y="0"/>
                      <a:ext cx="6327140" cy="1307465"/>
                    </a:xfrm>
                    <a:prstGeom prst="rect">
                      <a:avLst/>
                    </a:prstGeom>
                    <a:ln>
                      <a:noFill/>
                    </a:ln>
                    <a:extLst>
                      <a:ext uri="{53640926-AAD7-44D8-BBD7-CCE9431645EC}">
                        <a14:shadowObscured xmlns:a14="http://schemas.microsoft.com/office/drawing/2010/main"/>
                      </a:ext>
                    </a:extLst>
                  </pic:spPr>
                </pic:pic>
              </a:graphicData>
            </a:graphic>
          </wp:inline>
        </w:drawing>
      </w:r>
    </w:p>
    <w:p w14:paraId="240BC9F0" w14:textId="77777777" w:rsidR="00DA6583" w:rsidRDefault="00000000" w:rsidP="00196081">
      <w:pPr>
        <w:rPr>
          <w:rFonts w:ascii="Tahoma" w:hAnsi="Tahoma" w:cs="Tahoma"/>
          <w:b/>
          <w:bCs/>
        </w:rPr>
      </w:pPr>
      <w:r>
        <w:rPr>
          <w:rFonts w:ascii="Tahoma" w:hAnsi="Tahoma" w:cs="Tahoma"/>
          <w:b/>
          <w:bCs/>
          <w:noProof/>
        </w:rPr>
        <w:pict w14:anchorId="02146CE5">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7" o:spid="_x0000_s1027" type="#_x0000_t67" style="position:absolute;left:0;text-align:left;margin-left:86.05pt;margin-top:1.05pt;width:40.5pt;height:38.55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" adj="10800" fillcolor="red" strokecolor="red" strokeweight="1pt"/>
        </w:pict>
      </w:r>
    </w:p>
    <w:p w14:paraId="734EC5D7" w14:textId="77777777" w:rsidR="00FE14F4" w:rsidRDefault="00FE14F4" w:rsidP="00196081">
      <w:pPr>
        <w:rPr>
          <w:rFonts w:ascii="Tahoma" w:hAnsi="Tahoma" w:cs="Tahoma"/>
          <w:b/>
          <w:bCs/>
        </w:rPr>
      </w:pPr>
    </w:p>
    <w:p w14:paraId="3008B827" w14:textId="77777777" w:rsidR="00FE14F4" w:rsidRDefault="00DA6583" w:rsidP="00196081">
      <w:pPr>
        <w:rPr>
          <w:rFonts w:ascii="Tahoma" w:hAnsi="Tahoma" w:cs="Tahoma"/>
          <w:b/>
          <w:bCs/>
        </w:rPr>
      </w:pPr>
      <w:r w:rsidRPr="00DA6583">
        <w:rPr>
          <w:rFonts w:ascii="Tahoma" w:hAnsi="Tahoma" w:cs="Tahoma"/>
          <w:b/>
          <w:bCs/>
          <w:noProof/>
          <w:lang w:val="en-US"/>
        </w:rPr>
        <w:drawing>
          <wp:inline distT="0" distB="0" distL="0" distR="0" wp14:anchorId="64A234FA" wp14:editId="3DD745F8">
            <wp:extent cx="6327140" cy="2420620"/>
            <wp:effectExtent l="0" t="0" r="0" b="0"/>
            <wp:docPr id="2047840687"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40687" name="Picture 1" descr="A screenshot of a computer&#10;&#10;Description automatically generated with medium confidence"/>
                    <pic:cNvPicPr/>
                  </pic:nvPicPr>
                  <pic:blipFill>
                    <a:blip r:embed="rId59"/>
                    <a:stretch>
                      <a:fillRect/>
                    </a:stretch>
                  </pic:blipFill>
                  <pic:spPr>
                    <a:xfrm>
                      <a:off x="0" y="0"/>
                      <a:ext cx="6327140" cy="2420620"/>
                    </a:xfrm>
                    <a:prstGeom prst="rect">
                      <a:avLst/>
                    </a:prstGeom>
                  </pic:spPr>
                </pic:pic>
              </a:graphicData>
            </a:graphic>
          </wp:inline>
        </w:drawing>
      </w:r>
    </w:p>
    <w:p w14:paraId="598D6B23" w14:textId="77777777" w:rsidR="00FE14F4" w:rsidRDefault="00FE14F4" w:rsidP="00196081">
      <w:pPr>
        <w:rPr>
          <w:rFonts w:ascii="Tahoma" w:hAnsi="Tahoma" w:cs="Tahoma"/>
          <w:b/>
          <w:bCs/>
        </w:rPr>
      </w:pPr>
    </w:p>
    <w:p w14:paraId="2153F5AF" w14:textId="77777777" w:rsidR="00CC5E05" w:rsidRPr="000B41A0" w:rsidRDefault="000B41A0" w:rsidP="000B41A0">
      <w:pPr>
        <w:rPr>
          <w:rFonts w:ascii="Tahoma" w:hAnsi="Tahoma" w:cs="Tahoma"/>
        </w:rPr>
      </w:pPr>
      <w:r w:rsidRPr="000B41A0">
        <w:rPr>
          <w:rFonts w:ascii="Tahoma" w:hAnsi="Tahoma" w:cs="Tahoma"/>
        </w:rPr>
        <w:t>The first colloquium was passed by 266 students in Novi Sad (85.3%), where the average number of points was 30.9. In Subotica, 83 students passed the first colloquium (84.6%), average number of points 29.1.</w:t>
      </w:r>
      <w:r>
        <w:rPr>
          <w:rFonts w:ascii="Tahoma" w:hAnsi="Tahoma" w:cs="Tahoma"/>
        </w:rPr>
        <w:t xml:space="preserve"> In Novi Sad </w:t>
      </w:r>
      <w:r w:rsidRPr="000B41A0">
        <w:rPr>
          <w:rFonts w:ascii="Tahoma" w:hAnsi="Tahoma" w:cs="Tahoma"/>
        </w:rPr>
        <w:t>206 (66%) passed the second colloquium, with an average score of 28.1. In Subotica, 55 students (56.1%) passed the second colloquium, with an average score of 27.4.</w:t>
      </w:r>
    </w:p>
    <w:p w14:paraId="2D04F77E" w14:textId="77777777" w:rsidR="00CC5E05" w:rsidRPr="000B41A0" w:rsidRDefault="00CC5E05" w:rsidP="00196081">
      <w:pPr>
        <w:rPr>
          <w:rFonts w:ascii="Tahoma" w:hAnsi="Tahoma" w:cs="Tahoma"/>
        </w:rPr>
      </w:pPr>
    </w:p>
    <w:p w14:paraId="32976A1A" w14:textId="77777777" w:rsidR="00CC5E05" w:rsidRDefault="00CC5E05" w:rsidP="00196081">
      <w:pPr>
        <w:rPr>
          <w:rFonts w:ascii="Tahoma" w:hAnsi="Tahoma" w:cs="Tahoma"/>
          <w:b/>
          <w:bCs/>
        </w:rPr>
      </w:pPr>
    </w:p>
    <w:p w14:paraId="75CE2C4D" w14:textId="77777777" w:rsidR="00CC5E05" w:rsidRDefault="00CC5E05" w:rsidP="00196081">
      <w:pPr>
        <w:rPr>
          <w:rFonts w:ascii="Tahoma" w:hAnsi="Tahoma" w:cs="Tahoma"/>
          <w:b/>
          <w:bCs/>
        </w:rPr>
      </w:pPr>
    </w:p>
    <w:p w14:paraId="01868368" w14:textId="77777777" w:rsidR="00CC5E05" w:rsidRDefault="00CC5E05" w:rsidP="00196081">
      <w:pPr>
        <w:rPr>
          <w:rFonts w:ascii="Tahoma" w:hAnsi="Tahoma" w:cs="Tahoma"/>
          <w:b/>
          <w:bCs/>
        </w:rPr>
      </w:pPr>
    </w:p>
    <w:p w14:paraId="206BE2F5" w14:textId="77777777" w:rsidR="00CC5E05" w:rsidRDefault="00CC5E05" w:rsidP="00196081">
      <w:pPr>
        <w:rPr>
          <w:rFonts w:ascii="Tahoma" w:hAnsi="Tahoma" w:cs="Tahoma"/>
          <w:b/>
          <w:bCs/>
        </w:rPr>
      </w:pPr>
    </w:p>
    <w:p w14:paraId="65EE90FE" w14:textId="77777777" w:rsidR="00CC5E05" w:rsidRDefault="00CC5E05" w:rsidP="00CC5E05">
      <w:pPr>
        <w:rPr>
          <w:rFonts w:ascii="Tahoma" w:hAnsi="Tahoma" w:cs="Tahoma"/>
        </w:rPr>
      </w:pPr>
      <w:r>
        <w:rPr>
          <w:rFonts w:ascii="Tahoma" w:hAnsi="Tahoma" w:cs="Tahoma"/>
        </w:rPr>
        <w:lastRenderedPageBreak/>
        <w:t>S</w:t>
      </w:r>
      <w:r w:rsidRPr="00EB50B3">
        <w:rPr>
          <w:rFonts w:ascii="Tahoma" w:hAnsi="Tahoma" w:cs="Tahoma"/>
        </w:rPr>
        <w:t xml:space="preserve">tructure according to the obtained grade can be seen in </w:t>
      </w:r>
      <w:r>
        <w:rPr>
          <w:rFonts w:ascii="Tahoma" w:hAnsi="Tahoma" w:cs="Tahoma"/>
        </w:rPr>
        <w:t>Figure 2.</w:t>
      </w:r>
    </w:p>
    <w:p w14:paraId="0C3D4A43" w14:textId="77777777" w:rsidR="00CC5E05" w:rsidRDefault="00CC5E05" w:rsidP="00CC5E05">
      <w:pPr>
        <w:rPr>
          <w:rFonts w:ascii="Tahoma" w:hAnsi="Tahoma" w:cs="Tahoma"/>
        </w:rPr>
      </w:pPr>
    </w:p>
    <w:p w14:paraId="2656B060" w14:textId="77777777" w:rsidR="00FE14F4" w:rsidRDefault="00CC5E05" w:rsidP="00CC5E05">
      <w:pPr>
        <w:spacing w:after="0"/>
        <w:rPr>
          <w:rFonts w:ascii="Tahoma" w:hAnsi="Tahoma" w:cs="Tahoma"/>
        </w:rPr>
      </w:pPr>
      <w:r w:rsidRPr="00553D58">
        <w:rPr>
          <w:rFonts w:ascii="Tahoma" w:hAnsi="Tahoma" w:cs="Tahoma"/>
          <w:b/>
          <w:bCs/>
        </w:rPr>
        <w:t xml:space="preserve">Figure </w:t>
      </w:r>
      <w:r>
        <w:rPr>
          <w:rFonts w:ascii="Tahoma" w:hAnsi="Tahoma" w:cs="Tahoma"/>
          <w:b/>
          <w:bCs/>
        </w:rPr>
        <w:t>2</w:t>
      </w:r>
      <w:r w:rsidRPr="00553D58">
        <w:rPr>
          <w:rFonts w:ascii="Tahoma" w:hAnsi="Tahoma" w:cs="Tahoma"/>
          <w:b/>
          <w:bCs/>
        </w:rPr>
        <w:t>.</w:t>
      </w:r>
      <w:r w:rsidR="00C17285">
        <w:rPr>
          <w:rFonts w:ascii="Tahoma" w:hAnsi="Tahoma" w:cs="Tahoma"/>
          <w:b/>
          <w:bCs/>
        </w:rPr>
        <w:t xml:space="preserve"> </w:t>
      </w:r>
      <w:r w:rsidRPr="00D81800">
        <w:rPr>
          <w:rFonts w:ascii="Tahoma" w:hAnsi="Tahoma" w:cs="Tahoma"/>
        </w:rPr>
        <w:t xml:space="preserve">Structure of grades in the final exam </w:t>
      </w:r>
      <w:r>
        <w:rPr>
          <w:rFonts w:ascii="Tahoma" w:hAnsi="Tahoma" w:cs="Tahoma"/>
        </w:rPr>
        <w:t>on the course IAE</w:t>
      </w:r>
    </w:p>
    <w:p w14:paraId="66B92A04" w14:textId="77777777" w:rsidR="00CC5E05" w:rsidRDefault="00CC5E05" w:rsidP="00CC5E05">
      <w:pPr>
        <w:spacing w:after="0"/>
        <w:rPr>
          <w:rFonts w:ascii="Tahoma" w:hAnsi="Tahoma" w:cs="Tahoma"/>
          <w:b/>
          <w:bCs/>
        </w:rPr>
      </w:pPr>
    </w:p>
    <w:p w14:paraId="688DBECE" w14:textId="77777777" w:rsidR="00FE14F4" w:rsidRDefault="00CC5E05" w:rsidP="00CC5E05">
      <w:pPr>
        <w:jc w:val="center"/>
        <w:rPr>
          <w:rFonts w:ascii="Tahoma" w:hAnsi="Tahoma" w:cs="Tahoma"/>
          <w:b/>
          <w:bCs/>
        </w:rPr>
      </w:pPr>
      <w:r>
        <w:rPr>
          <w:rFonts w:ascii="Tahoma" w:hAnsi="Tahoma" w:cs="Tahoma"/>
          <w:b/>
          <w:bCs/>
          <w:noProof/>
          <w:lang w:val="en-US"/>
        </w:rPr>
        <w:drawing>
          <wp:inline distT="0" distB="0" distL="0" distR="0" wp14:anchorId="06A42233" wp14:editId="61C0AF9B">
            <wp:extent cx="5486400" cy="3200400"/>
            <wp:effectExtent l="0" t="0" r="0" b="0"/>
            <wp:docPr id="178292973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0DDDF7F" w14:textId="77777777" w:rsidR="00FE14F4" w:rsidRDefault="00FE14F4" w:rsidP="00196081">
      <w:pPr>
        <w:rPr>
          <w:rFonts w:ascii="Tahoma" w:hAnsi="Tahoma" w:cs="Tahoma"/>
          <w:b/>
          <w:bCs/>
        </w:rPr>
      </w:pPr>
    </w:p>
    <w:p w14:paraId="7AD3CBDF" w14:textId="77777777" w:rsidR="00FE14F4" w:rsidRPr="00211106" w:rsidRDefault="00211106" w:rsidP="00196081">
      <w:pPr>
        <w:rPr>
          <w:rFonts w:ascii="Tahoma" w:hAnsi="Tahoma" w:cs="Tahoma"/>
        </w:rPr>
      </w:pPr>
      <w:r w:rsidRPr="00211106">
        <w:rPr>
          <w:rFonts w:ascii="Tahoma" w:hAnsi="Tahoma" w:cs="Tahoma"/>
        </w:rPr>
        <w:t xml:space="preserve">At the time of writing, students only had the June exam </w:t>
      </w:r>
      <w:r>
        <w:rPr>
          <w:rFonts w:ascii="Tahoma" w:hAnsi="Tahoma" w:cs="Tahoma"/>
        </w:rPr>
        <w:t>term</w:t>
      </w:r>
      <w:r w:rsidRPr="00211106">
        <w:rPr>
          <w:rFonts w:ascii="Tahoma" w:hAnsi="Tahoma" w:cs="Tahoma"/>
        </w:rPr>
        <w:t>. The highest percentage of students achieved a grade of 7 (59 students, i.e. 15.78%), followed by a grade of 10 (58 students, i.e. 15.51%</w:t>
      </w:r>
      <w:proofErr w:type="gramStart"/>
      <w:r w:rsidRPr="00211106">
        <w:rPr>
          <w:rFonts w:ascii="Tahoma" w:hAnsi="Tahoma" w:cs="Tahoma"/>
        </w:rPr>
        <w:t>).</w:t>
      </w:r>
      <w:r w:rsidR="003D3063">
        <w:rPr>
          <w:rFonts w:ascii="Tahoma" w:hAnsi="Tahoma" w:cs="Tahoma"/>
        </w:rPr>
        <w:t>T</w:t>
      </w:r>
      <w:r w:rsidR="003D3063" w:rsidRPr="003B2488">
        <w:rPr>
          <w:rFonts w:ascii="Tahoma" w:hAnsi="Tahoma" w:cs="Tahoma"/>
        </w:rPr>
        <w:t>he</w:t>
      </w:r>
      <w:proofErr w:type="gramEnd"/>
      <w:r w:rsidR="003D3063" w:rsidRPr="003B2488">
        <w:rPr>
          <w:rFonts w:ascii="Tahoma" w:hAnsi="Tahoma" w:cs="Tahoma"/>
        </w:rPr>
        <w:t xml:space="preserve"> average grade on the final exam is </w:t>
      </w:r>
      <w:r w:rsidR="003D3063">
        <w:rPr>
          <w:rFonts w:ascii="Tahoma" w:hAnsi="Tahoma" w:cs="Tahoma"/>
        </w:rPr>
        <w:t xml:space="preserve">8.15 </w:t>
      </w:r>
      <w:r w:rsidR="009D0534" w:rsidRPr="009D0534">
        <w:rPr>
          <w:rFonts w:ascii="Tahoma" w:hAnsi="Tahoma" w:cs="Tahoma"/>
        </w:rPr>
        <w:t xml:space="preserve">Out of 374 registered students for the June </w:t>
      </w:r>
      <w:r w:rsidR="009D0534">
        <w:rPr>
          <w:rFonts w:ascii="Tahoma" w:hAnsi="Tahoma" w:cs="Tahoma"/>
        </w:rPr>
        <w:t xml:space="preserve">exam </w:t>
      </w:r>
      <w:r w:rsidR="009D0534" w:rsidRPr="009D0534">
        <w:rPr>
          <w:rFonts w:ascii="Tahoma" w:hAnsi="Tahoma" w:cs="Tahoma"/>
        </w:rPr>
        <w:t>term, 64 students did not appear</w:t>
      </w:r>
      <w:r w:rsidR="003D3063">
        <w:rPr>
          <w:rFonts w:ascii="Tahoma" w:hAnsi="Tahoma" w:cs="Tahoma"/>
        </w:rPr>
        <w:t xml:space="preserve">. </w:t>
      </w:r>
    </w:p>
    <w:p w14:paraId="2A4127D1" w14:textId="77777777" w:rsidR="00FE14F4" w:rsidRDefault="00FE14F4" w:rsidP="00196081">
      <w:pPr>
        <w:rPr>
          <w:rFonts w:ascii="Tahoma" w:hAnsi="Tahoma" w:cs="Tahoma"/>
          <w:b/>
          <w:bCs/>
        </w:rPr>
      </w:pPr>
    </w:p>
    <w:p w14:paraId="20A155DE" w14:textId="77777777" w:rsidR="00FE14F4" w:rsidRDefault="00FE14F4" w:rsidP="00196081">
      <w:pPr>
        <w:rPr>
          <w:rFonts w:ascii="Tahoma" w:hAnsi="Tahoma" w:cs="Tahoma"/>
          <w:b/>
          <w:bCs/>
        </w:rPr>
      </w:pPr>
    </w:p>
    <w:p w14:paraId="6867F06D" w14:textId="77777777" w:rsidR="00FE14F4" w:rsidRDefault="00FE14F4" w:rsidP="00196081">
      <w:pPr>
        <w:rPr>
          <w:rFonts w:ascii="Tahoma" w:hAnsi="Tahoma" w:cs="Tahoma"/>
          <w:b/>
          <w:bCs/>
        </w:rPr>
      </w:pPr>
    </w:p>
    <w:p w14:paraId="767F6A13" w14:textId="77777777" w:rsidR="00FE14F4" w:rsidRDefault="00FE14F4" w:rsidP="00196081">
      <w:pPr>
        <w:rPr>
          <w:rFonts w:ascii="Tahoma" w:hAnsi="Tahoma" w:cs="Tahoma"/>
          <w:b/>
          <w:bCs/>
        </w:rPr>
      </w:pPr>
    </w:p>
    <w:p w14:paraId="11154B00" w14:textId="77777777" w:rsidR="00FE14F4" w:rsidRDefault="00FE14F4" w:rsidP="00196081">
      <w:pPr>
        <w:rPr>
          <w:rFonts w:ascii="Tahoma" w:hAnsi="Tahoma" w:cs="Tahoma"/>
          <w:b/>
          <w:bCs/>
        </w:rPr>
      </w:pPr>
    </w:p>
    <w:p w14:paraId="78EAE848" w14:textId="77777777" w:rsidR="00FE14F4" w:rsidRDefault="00FE14F4" w:rsidP="00196081">
      <w:pPr>
        <w:rPr>
          <w:rFonts w:ascii="Tahoma" w:hAnsi="Tahoma" w:cs="Tahoma"/>
          <w:b/>
          <w:bCs/>
        </w:rPr>
      </w:pPr>
    </w:p>
    <w:p w14:paraId="66DE1594" w14:textId="77777777" w:rsidR="00FE14F4" w:rsidRDefault="00FE14F4" w:rsidP="00196081">
      <w:pPr>
        <w:rPr>
          <w:rFonts w:ascii="Tahoma" w:hAnsi="Tahoma" w:cs="Tahoma"/>
          <w:b/>
          <w:bCs/>
        </w:rPr>
      </w:pPr>
    </w:p>
    <w:p w14:paraId="70EEBFAE" w14:textId="77777777" w:rsidR="00FE14F4" w:rsidRDefault="00FE14F4" w:rsidP="00196081">
      <w:pPr>
        <w:rPr>
          <w:rFonts w:ascii="Tahoma" w:hAnsi="Tahoma" w:cs="Tahoma"/>
          <w:b/>
          <w:bCs/>
        </w:rPr>
      </w:pPr>
    </w:p>
    <w:p w14:paraId="123C6C27" w14:textId="77777777" w:rsidR="00FE14F4" w:rsidRDefault="00FE14F4" w:rsidP="00196081">
      <w:pPr>
        <w:rPr>
          <w:rFonts w:ascii="Tahoma" w:hAnsi="Tahoma" w:cs="Tahoma"/>
          <w:b/>
          <w:bCs/>
        </w:rPr>
      </w:pPr>
    </w:p>
    <w:p w14:paraId="330DC40C" w14:textId="77777777" w:rsidR="00FE14F4" w:rsidRPr="008B29B9" w:rsidRDefault="00CE3106" w:rsidP="00D80717">
      <w:pPr>
        <w:pStyle w:val="Naslov2"/>
        <w:rPr>
          <w:highlight w:val="green"/>
        </w:rPr>
      </w:pPr>
      <w:bookmarkStart w:id="22" w:name="_Toc85033734"/>
      <w:bookmarkStart w:id="23" w:name="_Toc140152750"/>
      <w:r w:rsidRPr="00FA35C0">
        <w:lastRenderedPageBreak/>
        <w:t>EVALUATION OF TEACHERS WORK</w:t>
      </w:r>
      <w:bookmarkEnd w:id="22"/>
      <w:bookmarkEnd w:id="23"/>
    </w:p>
    <w:p w14:paraId="3226DCD2" w14:textId="77777777" w:rsidR="00CE3106" w:rsidRDefault="009B352F" w:rsidP="00196081">
      <w:pPr>
        <w:rPr>
          <w:rStyle w:val="jlqj4b"/>
          <w:rFonts w:ascii="Tahoma" w:hAnsi="Tahoma" w:cs="Tahoma"/>
        </w:rPr>
      </w:pPr>
      <w:r w:rsidRPr="00106F8A">
        <w:rPr>
          <w:rStyle w:val="jlqj4b"/>
          <w:rFonts w:ascii="Tahoma" w:hAnsi="Tahoma" w:cs="Tahoma"/>
        </w:rPr>
        <w:t xml:space="preserve">At the end of the semester, an evaluation of </w:t>
      </w:r>
      <w:r>
        <w:rPr>
          <w:rStyle w:val="jlqj4b"/>
          <w:rFonts w:ascii="Tahoma" w:hAnsi="Tahoma" w:cs="Tahoma"/>
        </w:rPr>
        <w:t xml:space="preserve">IAE course and </w:t>
      </w:r>
      <w:r w:rsidRPr="00106F8A">
        <w:rPr>
          <w:rStyle w:val="jlqj4b"/>
          <w:rFonts w:ascii="Tahoma" w:hAnsi="Tahoma" w:cs="Tahoma"/>
        </w:rPr>
        <w:t>teachers' work is performed in each teaching discipline.</w:t>
      </w:r>
      <w:r w:rsidR="007177A4">
        <w:rPr>
          <w:rStyle w:val="jlqj4b"/>
          <w:rFonts w:ascii="Tahoma" w:hAnsi="Tahoma" w:cs="Tahoma"/>
        </w:rPr>
        <w:t xml:space="preserve"> </w:t>
      </w:r>
      <w:r w:rsidRPr="00106F8A">
        <w:rPr>
          <w:rStyle w:val="jlqj4b"/>
          <w:rFonts w:ascii="Tahoma" w:hAnsi="Tahoma" w:cs="Tahoma"/>
        </w:rPr>
        <w:t xml:space="preserve">Thus, students evaluated the work of teachers' work </w:t>
      </w:r>
      <w:r>
        <w:rPr>
          <w:rStyle w:val="jlqj4b"/>
          <w:rFonts w:ascii="Tahoma" w:hAnsi="Tahoma" w:cs="Tahoma"/>
        </w:rPr>
        <w:t>of the course IAE</w:t>
      </w:r>
      <w:r w:rsidRPr="00106F8A">
        <w:rPr>
          <w:rStyle w:val="jlqj4b"/>
          <w:rFonts w:ascii="Tahoma" w:hAnsi="Tahoma" w:cs="Tahoma"/>
        </w:rPr>
        <w:t>.</w:t>
      </w:r>
      <w:r w:rsidR="00C17285">
        <w:rPr>
          <w:rStyle w:val="jlqj4b"/>
          <w:rFonts w:ascii="Tahoma" w:hAnsi="Tahoma" w:cs="Tahoma"/>
        </w:rPr>
        <w:t xml:space="preserve"> </w:t>
      </w:r>
      <w:r w:rsidRPr="009B352F">
        <w:rPr>
          <w:rStyle w:val="jlqj4b"/>
          <w:rFonts w:ascii="Tahoma" w:hAnsi="Tahoma" w:cs="Tahoma"/>
        </w:rPr>
        <w:t xml:space="preserve">The evaluation was conducted through a Google </w:t>
      </w:r>
      <w:r>
        <w:rPr>
          <w:rStyle w:val="jlqj4b"/>
          <w:rFonts w:ascii="Tahoma" w:hAnsi="Tahoma" w:cs="Tahoma"/>
        </w:rPr>
        <w:t>Forms</w:t>
      </w:r>
      <w:r w:rsidRPr="009B352F">
        <w:rPr>
          <w:rStyle w:val="jlqj4b"/>
          <w:rFonts w:ascii="Tahoma" w:hAnsi="Tahoma" w:cs="Tahoma"/>
        </w:rPr>
        <w:t xml:space="preserve">, with the answers given in </w:t>
      </w:r>
      <w:hyperlink r:id="rId61" w:history="1">
        <w:r w:rsidRPr="00C17285">
          <w:rPr>
            <w:rStyle w:val="Hyperlink"/>
            <w:rFonts w:ascii="Tahoma" w:hAnsi="Tahoma" w:cs="Tahoma"/>
          </w:rPr>
          <w:t>Annex P</w:t>
        </w:r>
      </w:hyperlink>
      <w:r w:rsidRPr="009B352F">
        <w:rPr>
          <w:rStyle w:val="jlqj4b"/>
          <w:rFonts w:ascii="Tahoma" w:hAnsi="Tahoma" w:cs="Tahoma"/>
        </w:rPr>
        <w:t>.</w:t>
      </w:r>
      <w:r w:rsidR="00D663B4">
        <w:rPr>
          <w:rStyle w:val="jlqj4b"/>
          <w:rFonts w:ascii="Tahoma" w:hAnsi="Tahoma" w:cs="Tahoma"/>
        </w:rPr>
        <w:t xml:space="preserve"> Lecture hours were</w:t>
      </w:r>
      <w:r w:rsidR="00D663B4" w:rsidRPr="00D663B4">
        <w:rPr>
          <w:rStyle w:val="jlqj4b"/>
          <w:rFonts w:ascii="Tahoma" w:hAnsi="Tahoma" w:cs="Tahoma"/>
        </w:rPr>
        <w:t xml:space="preserve"> held by two professors Stanislav Zekić and Bojan Matkovski, while the </w:t>
      </w:r>
      <w:r w:rsidR="00D663B4">
        <w:rPr>
          <w:rStyle w:val="jlqj4b"/>
          <w:rFonts w:ascii="Tahoma" w:hAnsi="Tahoma" w:cs="Tahoma"/>
        </w:rPr>
        <w:t>tutorials</w:t>
      </w:r>
      <w:r w:rsidR="00D663B4" w:rsidRPr="00D663B4">
        <w:rPr>
          <w:rStyle w:val="jlqj4b"/>
          <w:rFonts w:ascii="Tahoma" w:hAnsi="Tahoma" w:cs="Tahoma"/>
        </w:rPr>
        <w:t xml:space="preserve"> were held by Danilo </w:t>
      </w:r>
      <w:proofErr w:type="spellStart"/>
      <w:r w:rsidR="00D663B4" w:rsidRPr="00D663B4">
        <w:rPr>
          <w:rStyle w:val="jlqj4b"/>
          <w:rFonts w:ascii="Tahoma" w:hAnsi="Tahoma" w:cs="Tahoma"/>
        </w:rPr>
        <w:t>Đokić</w:t>
      </w:r>
      <w:proofErr w:type="spellEnd"/>
      <w:r w:rsidR="00D663B4" w:rsidRPr="00D663B4">
        <w:rPr>
          <w:rStyle w:val="jlqj4b"/>
          <w:rFonts w:ascii="Tahoma" w:hAnsi="Tahoma" w:cs="Tahoma"/>
        </w:rPr>
        <w:t xml:space="preserve"> and </w:t>
      </w:r>
      <w:proofErr w:type="spellStart"/>
      <w:r w:rsidR="00D663B4" w:rsidRPr="00D663B4">
        <w:rPr>
          <w:rStyle w:val="jlqj4b"/>
          <w:rFonts w:ascii="Tahoma" w:hAnsi="Tahoma" w:cs="Tahoma"/>
        </w:rPr>
        <w:t>Žana</w:t>
      </w:r>
      <w:proofErr w:type="spellEnd"/>
      <w:r w:rsidR="00D663B4" w:rsidRPr="00D663B4">
        <w:rPr>
          <w:rStyle w:val="jlqj4b"/>
          <w:rFonts w:ascii="Tahoma" w:hAnsi="Tahoma" w:cs="Tahoma"/>
        </w:rPr>
        <w:t xml:space="preserve"> Jurjević.</w:t>
      </w:r>
    </w:p>
    <w:p w14:paraId="17F243AD" w14:textId="77777777" w:rsidR="00D663B4" w:rsidRDefault="00D663B4" w:rsidP="00196081">
      <w:pPr>
        <w:rPr>
          <w:rFonts w:ascii="Tahoma" w:hAnsi="Tahoma" w:cs="Tahoma"/>
          <w:b/>
          <w:bCs/>
        </w:rPr>
      </w:pPr>
    </w:p>
    <w:p w14:paraId="441B0017" w14:textId="77777777" w:rsidR="00D663B4" w:rsidRPr="00D663B4" w:rsidRDefault="00C17285" w:rsidP="00196081">
      <w:pPr>
        <w:rPr>
          <w:rFonts w:ascii="Tahoma" w:hAnsi="Tahoma" w:cs="Tahoma"/>
          <w:bCs/>
        </w:rPr>
      </w:pPr>
      <w:r>
        <w:rPr>
          <w:rFonts w:ascii="Tahoma" w:hAnsi="Tahoma" w:cs="Tahoma"/>
          <w:b/>
          <w:bCs/>
        </w:rPr>
        <w:t xml:space="preserve">Figure 3. </w:t>
      </w:r>
      <w:r w:rsidRPr="00D663B4">
        <w:rPr>
          <w:rFonts w:ascii="Tahoma" w:hAnsi="Tahoma" w:cs="Tahoma"/>
          <w:bCs/>
        </w:rPr>
        <w:t xml:space="preserve">Evaluation of </w:t>
      </w:r>
      <w:r w:rsidR="00D663B4" w:rsidRPr="00D663B4">
        <w:rPr>
          <w:rFonts w:ascii="Tahoma" w:hAnsi="Tahoma" w:cs="Tahoma"/>
          <w:bCs/>
        </w:rPr>
        <w:t>professor’s work based on the students' grade average</w:t>
      </w:r>
    </w:p>
    <w:p w14:paraId="5ADF4DB1" w14:textId="77777777" w:rsidR="00CE3106" w:rsidRDefault="00D663B4" w:rsidP="008B29B9">
      <w:pPr>
        <w:jc w:val="center"/>
        <w:rPr>
          <w:rFonts w:ascii="Tahoma" w:hAnsi="Tahoma" w:cs="Tahoma"/>
          <w:b/>
          <w:bCs/>
        </w:rPr>
      </w:pPr>
      <w:r>
        <w:rPr>
          <w:rFonts w:ascii="Tahoma" w:hAnsi="Tahoma" w:cs="Tahoma"/>
          <w:b/>
          <w:bCs/>
          <w:noProof/>
          <w:lang w:val="en-US"/>
        </w:rPr>
        <w:drawing>
          <wp:inline distT="0" distB="0" distL="0" distR="0" wp14:anchorId="381DA62D" wp14:editId="647CD028">
            <wp:extent cx="5289220" cy="2683823"/>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3B46940" w14:textId="77777777" w:rsidR="00D663B4" w:rsidRPr="008B29B9" w:rsidRDefault="00D663B4" w:rsidP="008B29B9">
      <w:pPr>
        <w:rPr>
          <w:rFonts w:ascii="Tahoma" w:hAnsi="Tahoma" w:cs="Tahoma"/>
          <w:bCs/>
        </w:rPr>
      </w:pPr>
      <w:r>
        <w:rPr>
          <w:rFonts w:ascii="Tahoma" w:hAnsi="Tahoma" w:cs="Tahoma"/>
          <w:b/>
          <w:bCs/>
        </w:rPr>
        <w:t xml:space="preserve">Figure 4. </w:t>
      </w:r>
      <w:r w:rsidRPr="00D663B4">
        <w:rPr>
          <w:rFonts w:ascii="Tahoma" w:hAnsi="Tahoma" w:cs="Tahoma"/>
          <w:bCs/>
        </w:rPr>
        <w:t xml:space="preserve">Evaluation of </w:t>
      </w:r>
      <w:r>
        <w:rPr>
          <w:rFonts w:ascii="Tahoma" w:hAnsi="Tahoma" w:cs="Tahoma"/>
          <w:bCs/>
        </w:rPr>
        <w:t>teaching-</w:t>
      </w:r>
      <w:proofErr w:type="spellStart"/>
      <w:r>
        <w:rPr>
          <w:rFonts w:ascii="Tahoma" w:hAnsi="Tahoma" w:cs="Tahoma"/>
          <w:bCs/>
        </w:rPr>
        <w:t>assistent</w:t>
      </w:r>
      <w:r w:rsidRPr="00D663B4">
        <w:rPr>
          <w:rFonts w:ascii="Tahoma" w:hAnsi="Tahoma" w:cs="Tahoma"/>
          <w:bCs/>
        </w:rPr>
        <w:t>’s</w:t>
      </w:r>
      <w:proofErr w:type="spellEnd"/>
      <w:r w:rsidRPr="00D663B4">
        <w:rPr>
          <w:rFonts w:ascii="Tahoma" w:hAnsi="Tahoma" w:cs="Tahoma"/>
          <w:bCs/>
        </w:rPr>
        <w:t xml:space="preserve"> work based on the students' grade average</w:t>
      </w:r>
    </w:p>
    <w:p w14:paraId="7B368FF1" w14:textId="77777777" w:rsidR="00FE14F4" w:rsidRPr="00196081" w:rsidRDefault="00D663B4" w:rsidP="008B29B9">
      <w:pPr>
        <w:jc w:val="center"/>
        <w:rPr>
          <w:rFonts w:ascii="Tahoma" w:hAnsi="Tahoma" w:cs="Tahoma"/>
          <w:b/>
          <w:bCs/>
        </w:rPr>
      </w:pPr>
      <w:r>
        <w:rPr>
          <w:rFonts w:ascii="Tahoma" w:hAnsi="Tahoma" w:cs="Tahoma"/>
          <w:b/>
          <w:bCs/>
          <w:noProof/>
          <w:lang w:val="en-US"/>
        </w:rPr>
        <w:drawing>
          <wp:inline distT="0" distB="0" distL="0" distR="0" wp14:anchorId="234A7722" wp14:editId="7AC91CB4">
            <wp:extent cx="5186855" cy="2617076"/>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73D0CA1" w14:textId="77777777" w:rsidR="004C2C6C" w:rsidRDefault="004C2C6C" w:rsidP="00D80717">
      <w:pPr>
        <w:pStyle w:val="Naslov1"/>
      </w:pPr>
      <w:bookmarkStart w:id="24" w:name="_Toc85033735"/>
      <w:bookmarkStart w:id="25" w:name="_Toc140152751"/>
      <w:r>
        <w:lastRenderedPageBreak/>
        <w:t>ANNEXES</w:t>
      </w:r>
      <w:bookmarkEnd w:id="24"/>
      <w:bookmarkEnd w:id="25"/>
    </w:p>
    <w:p w14:paraId="7C1A74E5" w14:textId="77777777" w:rsidR="00CE3106" w:rsidRPr="00CE3106" w:rsidRDefault="00CE3106" w:rsidP="00CE3106"/>
    <w:p w14:paraId="1E037180" w14:textId="67554D86" w:rsidR="004C2C6C" w:rsidRPr="00F00FF7" w:rsidRDefault="00F00FF7" w:rsidP="00174709">
      <w:pPr>
        <w:spacing w:after="0"/>
        <w:rPr>
          <w:rStyle w:val="Hyperlink"/>
          <w:rFonts w:ascii="Tahoma" w:hAnsi="Tahoma" w:cs="Tahoma"/>
        </w:rPr>
      </w:pPr>
      <w:r>
        <w:rPr>
          <w:rFonts w:ascii="Tahoma" w:hAnsi="Tahoma" w:cs="Tahoma"/>
        </w:rPr>
        <w:fldChar w:fldCharType="begin"/>
      </w:r>
      <w:r w:rsidR="00690956">
        <w:rPr>
          <w:rFonts w:ascii="Tahoma" w:hAnsi="Tahoma" w:cs="Tahoma"/>
        </w:rPr>
        <w:instrText>HYPERLINK "AgriCOM_Report_IAE_2023/Annex%20A1%20–%20Syllabus%20of%20IAE%20course%20English%20language.pdf"</w:instrText>
      </w:r>
      <w:r>
        <w:rPr>
          <w:rFonts w:ascii="Tahoma" w:hAnsi="Tahoma" w:cs="Tahoma"/>
        </w:rPr>
      </w:r>
      <w:r>
        <w:rPr>
          <w:rFonts w:ascii="Tahoma" w:hAnsi="Tahoma" w:cs="Tahoma"/>
        </w:rPr>
        <w:fldChar w:fldCharType="separate"/>
      </w:r>
      <w:r w:rsidR="004C2C6C" w:rsidRPr="00F00FF7">
        <w:rPr>
          <w:rStyle w:val="Hyperlink"/>
          <w:rFonts w:ascii="Tahoma" w:hAnsi="Tahoma" w:cs="Tahoma"/>
        </w:rPr>
        <w:t>Annex A1 – Syllabus of APEU course English language</w:t>
      </w:r>
    </w:p>
    <w:p w14:paraId="0525FC2B" w14:textId="4D268829" w:rsidR="004C2C6C" w:rsidRPr="00F00FF7" w:rsidRDefault="00F00FF7" w:rsidP="00174709">
      <w:pPr>
        <w:tabs>
          <w:tab w:val="left" w:pos="1095"/>
        </w:tabs>
        <w:spacing w:after="0"/>
        <w:ind w:left="-9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"AgriCOM_Report_IAE_2023/Annex%20A2%20–%20Syllabus%20of%20IAE%20course%20Serbian%20language.pdf"</w:instrText>
      </w:r>
      <w:r>
        <w:rPr>
          <w:rFonts w:ascii="Tahoma" w:hAnsi="Tahoma" w:cs="Tahoma"/>
        </w:rPr>
      </w:r>
      <w:r>
        <w:rPr>
          <w:rFonts w:ascii="Tahoma" w:hAnsi="Tahoma" w:cs="Tahoma"/>
        </w:rPr>
        <w:fldChar w:fldCharType="separate"/>
      </w:r>
      <w:r w:rsidR="004C2C6C" w:rsidRPr="00F00FF7">
        <w:rPr>
          <w:rStyle w:val="Hyperlink"/>
          <w:rFonts w:ascii="Tahoma" w:hAnsi="Tahoma" w:cs="Tahoma"/>
        </w:rPr>
        <w:t xml:space="preserve"> Annex A2 – Syllabus of APEU course Serbian language</w:t>
      </w:r>
    </w:p>
    <w:p w14:paraId="1D47A7BC" w14:textId="012FB56D" w:rsidR="00174709" w:rsidRPr="00F00FF7" w:rsidRDefault="00F00FF7" w:rsidP="00174709">
      <w:pPr>
        <w:pStyle w:val="Heading1"/>
        <w:spacing w:before="0" w:after="0"/>
        <w:jc w:val="both"/>
        <w:rPr>
          <w:rStyle w:val="Hyperlink"/>
          <w:rFonts w:ascii="Tahoma" w:eastAsia="Calibri" w:hAnsi="Tahoma" w:cs="Tahoma"/>
          <w:b w:val="0"/>
          <w:bCs w:val="0"/>
          <w:sz w:val="24"/>
          <w:szCs w:val="22"/>
        </w:rPr>
      </w:pPr>
      <w:r>
        <w:rPr>
          <w:rFonts w:ascii="Tahoma" w:eastAsia="Calibri" w:hAnsi="Tahoma" w:cs="Tahoma"/>
          <w:b w:val="0"/>
          <w:bCs w:val="0"/>
          <w:sz w:val="24"/>
          <w:szCs w:val="22"/>
        </w:rPr>
        <w:fldChar w:fldCharType="end"/>
      </w:r>
      <w:r>
        <w:rPr>
          <w:rFonts w:ascii="Tahoma" w:eastAsia="Calibri" w:hAnsi="Tahoma" w:cs="Tahoma"/>
          <w:b w:val="0"/>
          <w:bCs w:val="0"/>
          <w:sz w:val="24"/>
          <w:szCs w:val="22"/>
        </w:rPr>
        <w:fldChar w:fldCharType="begin"/>
      </w:r>
      <w:r w:rsidR="00690956">
        <w:rPr>
          <w:rFonts w:ascii="Tahoma" w:eastAsia="Calibri" w:hAnsi="Tahoma" w:cs="Tahoma"/>
          <w:b w:val="0"/>
          <w:bCs w:val="0"/>
          <w:sz w:val="24"/>
          <w:szCs w:val="22"/>
        </w:rPr>
        <w:instrText>HYPERLINK "AgriCOM_Report_IAE_2023/Annex%20B%20-%20Textbook%20IAE.pdf"</w:instrText>
      </w:r>
      <w:r>
        <w:rPr>
          <w:rFonts w:ascii="Tahoma" w:eastAsia="Calibri" w:hAnsi="Tahoma" w:cs="Tahoma"/>
          <w:b w:val="0"/>
          <w:bCs w:val="0"/>
          <w:sz w:val="24"/>
          <w:szCs w:val="22"/>
        </w:rPr>
      </w:r>
      <w:r>
        <w:rPr>
          <w:rFonts w:ascii="Tahoma" w:eastAsia="Calibri" w:hAnsi="Tahoma" w:cs="Tahoma"/>
          <w:b w:val="0"/>
          <w:bCs w:val="0"/>
          <w:sz w:val="24"/>
          <w:szCs w:val="22"/>
        </w:rPr>
        <w:fldChar w:fldCharType="separate"/>
      </w:r>
      <w:r w:rsidR="00CA041E" w:rsidRPr="00F00FF7">
        <w:rPr>
          <w:rStyle w:val="Hyperlink"/>
          <w:rFonts w:ascii="Tahoma" w:eastAsia="Calibri" w:hAnsi="Tahoma" w:cs="Tahoma"/>
          <w:b w:val="0"/>
          <w:bCs w:val="0"/>
          <w:sz w:val="24"/>
          <w:szCs w:val="22"/>
        </w:rPr>
        <w:t>Annex B - Textbook of IAE</w:t>
      </w:r>
    </w:p>
    <w:p w14:paraId="60FA8DEB" w14:textId="534F3382" w:rsidR="00174709"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"AgriCOM_Report_IAE_2023/Annex%20C%20-%20Moodle.pdf"</w:instrText>
      </w:r>
      <w:r>
        <w:rPr>
          <w:rFonts w:ascii="Tahoma" w:hAnsi="Tahoma" w:cs="Tahoma"/>
        </w:rPr>
      </w:r>
      <w:r>
        <w:rPr>
          <w:rFonts w:ascii="Tahoma" w:hAnsi="Tahoma" w:cs="Tahoma"/>
        </w:rPr>
        <w:fldChar w:fldCharType="separate"/>
      </w:r>
      <w:r w:rsidR="00174709" w:rsidRPr="00F00FF7">
        <w:rPr>
          <w:rStyle w:val="Hyperlink"/>
          <w:rFonts w:ascii="Tahoma" w:hAnsi="Tahoma" w:cs="Tahoma"/>
        </w:rPr>
        <w:t>Annex C - Moodle</w:t>
      </w:r>
    </w:p>
    <w:p w14:paraId="07235A2C" w14:textId="3EAC3CFC" w:rsidR="00A833B9"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"AgriCOM_Report_IAE_2023/Annex%20D%20-%20Presentations%20of%20lecture%20hours"</w:instrText>
      </w:r>
      <w:r>
        <w:rPr>
          <w:rFonts w:ascii="Tahoma" w:hAnsi="Tahoma" w:cs="Tahoma"/>
        </w:rPr>
      </w:r>
      <w:r>
        <w:rPr>
          <w:rFonts w:ascii="Tahoma" w:hAnsi="Tahoma" w:cs="Tahoma"/>
        </w:rPr>
        <w:fldChar w:fldCharType="separate"/>
      </w:r>
      <w:r w:rsidR="00A833B9" w:rsidRPr="00F00FF7">
        <w:rPr>
          <w:rStyle w:val="Hyperlink"/>
          <w:rFonts w:ascii="Tahoma" w:hAnsi="Tahoma" w:cs="Tahoma"/>
        </w:rPr>
        <w:t>Annex D - Presentations of lecture hours</w:t>
      </w:r>
    </w:p>
    <w:p w14:paraId="72470FBD" w14:textId="56691900" w:rsidR="00993DED"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"AgriCOM_Report_IAE_2023/Annex%20E1%20-%20Work%20plan%20Novi%20Sad%20(1).pdf"</w:instrText>
      </w:r>
      <w:r>
        <w:rPr>
          <w:rFonts w:ascii="Tahoma" w:hAnsi="Tahoma" w:cs="Tahoma"/>
        </w:rPr>
      </w:r>
      <w:r>
        <w:rPr>
          <w:rFonts w:ascii="Tahoma" w:hAnsi="Tahoma" w:cs="Tahoma"/>
        </w:rPr>
        <w:fldChar w:fldCharType="separate"/>
      </w:r>
      <w:r w:rsidR="00993DED" w:rsidRPr="00F00FF7">
        <w:rPr>
          <w:rStyle w:val="Hyperlink"/>
          <w:rFonts w:ascii="Tahoma" w:hAnsi="Tahoma" w:cs="Tahoma"/>
        </w:rPr>
        <w:t>Annex E1 - Work plan Novi Sad</w:t>
      </w:r>
    </w:p>
    <w:p w14:paraId="2B33C9FC" w14:textId="42DAB0F2" w:rsidR="00993DED"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"AgriCOM_Report_IAE_2023/Annex%20E2%20-%20%20Work%20plan%20Subotica.pdf"</w:instrText>
      </w:r>
      <w:r>
        <w:rPr>
          <w:rFonts w:ascii="Tahoma" w:hAnsi="Tahoma" w:cs="Tahoma"/>
        </w:rPr>
      </w:r>
      <w:r>
        <w:rPr>
          <w:rFonts w:ascii="Tahoma" w:hAnsi="Tahoma" w:cs="Tahoma"/>
        </w:rPr>
        <w:fldChar w:fldCharType="separate"/>
      </w:r>
      <w:r w:rsidR="00993DED" w:rsidRPr="00F00FF7">
        <w:rPr>
          <w:rStyle w:val="Hyperlink"/>
          <w:rFonts w:ascii="Tahoma" w:hAnsi="Tahoma" w:cs="Tahoma"/>
        </w:rPr>
        <w:t>Annex E2 - Work plan Subotica</w:t>
      </w:r>
    </w:p>
    <w:p w14:paraId="7CD899FE" w14:textId="35CCFB31" w:rsidR="006E318B"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"AgriCOM_Report_IAE_2023/Annex%20F%20-%20Attendance%20sheet"</w:instrText>
      </w:r>
      <w:r>
        <w:rPr>
          <w:rFonts w:ascii="Tahoma" w:hAnsi="Tahoma" w:cs="Tahoma"/>
        </w:rPr>
      </w:r>
      <w:r>
        <w:rPr>
          <w:rFonts w:ascii="Tahoma" w:hAnsi="Tahoma" w:cs="Tahoma"/>
        </w:rPr>
        <w:fldChar w:fldCharType="separate"/>
      </w:r>
      <w:r w:rsidR="006E318B" w:rsidRPr="00F00FF7">
        <w:rPr>
          <w:rStyle w:val="Hyperlink"/>
          <w:rFonts w:ascii="Tahoma" w:hAnsi="Tahoma" w:cs="Tahoma"/>
        </w:rPr>
        <w:t>Annex F - Attendance sheet</w:t>
      </w:r>
    </w:p>
    <w:p w14:paraId="1C989020" w14:textId="1DE7DE29" w:rsidR="003E73C9"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"AgriCOM_Report_IAE_2023/Annex%20G1%20-%20Attendance%20sheet%20Novi%20Sad_tutorials.pdf"</w:instrText>
      </w:r>
      <w:r>
        <w:rPr>
          <w:rFonts w:ascii="Tahoma" w:hAnsi="Tahoma" w:cs="Tahoma"/>
        </w:rPr>
      </w:r>
      <w:r>
        <w:rPr>
          <w:rFonts w:ascii="Tahoma" w:hAnsi="Tahoma" w:cs="Tahoma"/>
        </w:rPr>
        <w:fldChar w:fldCharType="separate"/>
      </w:r>
      <w:r w:rsidR="003E73C9" w:rsidRPr="00F00FF7">
        <w:rPr>
          <w:rStyle w:val="Hyperlink"/>
          <w:rFonts w:ascii="Tahoma" w:hAnsi="Tahoma" w:cs="Tahoma"/>
        </w:rPr>
        <w:t xml:space="preserve">Annex G1 - Attendance sheet Novi </w:t>
      </w:r>
      <w:proofErr w:type="spellStart"/>
      <w:r w:rsidR="003E73C9" w:rsidRPr="00F00FF7">
        <w:rPr>
          <w:rStyle w:val="Hyperlink"/>
          <w:rFonts w:ascii="Tahoma" w:hAnsi="Tahoma" w:cs="Tahoma"/>
        </w:rPr>
        <w:t>Sad_turorials</w:t>
      </w:r>
      <w:proofErr w:type="spellEnd"/>
    </w:p>
    <w:p w14:paraId="23DDD000" w14:textId="052EB182" w:rsidR="003E73C9"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"AgriCOM_Report_IAE_2023/Annex%20G2%20-%20Attendance%20sheet%20Subotica_tutorials.pdf"</w:instrText>
      </w:r>
      <w:r>
        <w:rPr>
          <w:rFonts w:ascii="Tahoma" w:hAnsi="Tahoma" w:cs="Tahoma"/>
        </w:rPr>
      </w:r>
      <w:r>
        <w:rPr>
          <w:rFonts w:ascii="Tahoma" w:hAnsi="Tahoma" w:cs="Tahoma"/>
        </w:rPr>
        <w:fldChar w:fldCharType="separate"/>
      </w:r>
      <w:r w:rsidR="003E73C9" w:rsidRPr="00F00FF7">
        <w:rPr>
          <w:rStyle w:val="Hyperlink"/>
          <w:rFonts w:ascii="Tahoma" w:hAnsi="Tahoma" w:cs="Tahoma"/>
        </w:rPr>
        <w:t xml:space="preserve">Annex G2 - Attendance sheet </w:t>
      </w:r>
      <w:proofErr w:type="spellStart"/>
      <w:r w:rsidR="003E73C9" w:rsidRPr="00F00FF7">
        <w:rPr>
          <w:rStyle w:val="Hyperlink"/>
          <w:rFonts w:ascii="Tahoma" w:hAnsi="Tahoma" w:cs="Tahoma"/>
        </w:rPr>
        <w:t>Subotica_tutorials</w:t>
      </w:r>
      <w:proofErr w:type="spellEnd"/>
    </w:p>
    <w:p w14:paraId="0F816892" w14:textId="05818135" w:rsidR="002E782B"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"AgriCOM_Report_IAE_2023/Annex%20H%20-%20Presentations%20of%20tutorial%20hours"</w:instrText>
      </w:r>
      <w:r>
        <w:rPr>
          <w:rFonts w:ascii="Tahoma" w:hAnsi="Tahoma" w:cs="Tahoma"/>
        </w:rPr>
      </w:r>
      <w:r>
        <w:rPr>
          <w:rFonts w:ascii="Tahoma" w:hAnsi="Tahoma" w:cs="Tahoma"/>
        </w:rPr>
        <w:fldChar w:fldCharType="separate"/>
      </w:r>
      <w:r w:rsidR="002E782B" w:rsidRPr="00F00FF7">
        <w:rPr>
          <w:rStyle w:val="Hyperlink"/>
          <w:rFonts w:ascii="Tahoma" w:hAnsi="Tahoma" w:cs="Tahoma"/>
        </w:rPr>
        <w:t>Annex H - Presentations of tutorial hours</w:t>
      </w:r>
    </w:p>
    <w:p w14:paraId="729550F9" w14:textId="3F8475AF" w:rsidR="00E46F7B"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"AgriCOM_Report_IAE_2023/Annex%20I%20-%20Presentations%20of%20guest%20lecturer"</w:instrText>
      </w:r>
      <w:r>
        <w:rPr>
          <w:rFonts w:ascii="Tahoma" w:hAnsi="Tahoma" w:cs="Tahoma"/>
        </w:rPr>
      </w:r>
      <w:r>
        <w:rPr>
          <w:rFonts w:ascii="Tahoma" w:hAnsi="Tahoma" w:cs="Tahoma"/>
        </w:rPr>
        <w:fldChar w:fldCharType="separate"/>
      </w:r>
      <w:r w:rsidR="00E46F7B" w:rsidRPr="00F00FF7">
        <w:rPr>
          <w:rStyle w:val="Hyperlink"/>
          <w:rFonts w:ascii="Tahoma" w:hAnsi="Tahoma" w:cs="Tahoma"/>
        </w:rPr>
        <w:t>Annex I - Presentations of guest lecturer</w:t>
      </w:r>
    </w:p>
    <w:p w14:paraId="6550598A" w14:textId="2CF0B2F5" w:rsidR="00EA7116"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"AgriCOM_Report_IAE_2023/Annex%20J%20-%20Presentations%20of%20seminar_Novi%20Sad"</w:instrText>
      </w:r>
      <w:r>
        <w:rPr>
          <w:rFonts w:ascii="Tahoma" w:hAnsi="Tahoma" w:cs="Tahoma"/>
        </w:rPr>
      </w:r>
      <w:r>
        <w:rPr>
          <w:rFonts w:ascii="Tahoma" w:hAnsi="Tahoma" w:cs="Tahoma"/>
        </w:rPr>
        <w:fldChar w:fldCharType="separate"/>
      </w:r>
      <w:r w:rsidR="00EA7116" w:rsidRPr="00F00FF7">
        <w:rPr>
          <w:rStyle w:val="Hyperlink"/>
          <w:rFonts w:ascii="Tahoma" w:hAnsi="Tahoma" w:cs="Tahoma"/>
        </w:rPr>
        <w:t xml:space="preserve">Annex J - Presentations of </w:t>
      </w:r>
      <w:proofErr w:type="spellStart"/>
      <w:r w:rsidR="00EA7116" w:rsidRPr="00F00FF7">
        <w:rPr>
          <w:rStyle w:val="Hyperlink"/>
          <w:rFonts w:ascii="Tahoma" w:hAnsi="Tahoma" w:cs="Tahoma"/>
        </w:rPr>
        <w:t>seminar_Novi</w:t>
      </w:r>
      <w:proofErr w:type="spellEnd"/>
      <w:r w:rsidR="00EA7116" w:rsidRPr="00F00FF7">
        <w:rPr>
          <w:rStyle w:val="Hyperlink"/>
          <w:rFonts w:ascii="Tahoma" w:hAnsi="Tahoma" w:cs="Tahoma"/>
        </w:rPr>
        <w:t xml:space="preserve"> Sad</w:t>
      </w:r>
    </w:p>
    <w:p w14:paraId="5687F15A" w14:textId="5FA8C388" w:rsidR="002A2424"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"AgriCOM_Report_IAE_2023/Annex%20K%20-%20Presentations%20of%20seminar_Subotica"</w:instrText>
      </w:r>
      <w:r>
        <w:rPr>
          <w:rFonts w:ascii="Tahoma" w:hAnsi="Tahoma" w:cs="Tahoma"/>
        </w:rPr>
      </w:r>
      <w:r>
        <w:rPr>
          <w:rFonts w:ascii="Tahoma" w:hAnsi="Tahoma" w:cs="Tahoma"/>
        </w:rPr>
        <w:fldChar w:fldCharType="separate"/>
      </w:r>
      <w:r w:rsidR="002A2424" w:rsidRPr="00F00FF7">
        <w:rPr>
          <w:rStyle w:val="Hyperlink"/>
          <w:rFonts w:ascii="Tahoma" w:hAnsi="Tahoma" w:cs="Tahoma"/>
        </w:rPr>
        <w:t xml:space="preserve">Annex K - Presentations of </w:t>
      </w:r>
      <w:proofErr w:type="spellStart"/>
      <w:r w:rsidR="002A2424" w:rsidRPr="00F00FF7">
        <w:rPr>
          <w:rStyle w:val="Hyperlink"/>
          <w:rFonts w:ascii="Tahoma" w:hAnsi="Tahoma" w:cs="Tahoma"/>
        </w:rPr>
        <w:t>seminar_Subotica</w:t>
      </w:r>
      <w:proofErr w:type="spellEnd"/>
    </w:p>
    <w:p w14:paraId="3842EAF4" w14:textId="7C9E42AC" w:rsidR="0061438D" w:rsidRPr="00D80717" w:rsidRDefault="00F00FF7" w:rsidP="00174709">
      <w:pPr>
        <w:spacing w:after="0"/>
        <w:rPr>
          <w:rStyle w:val="Hyperlink"/>
          <w:rFonts w:ascii="Tahoma" w:hAnsi="Tahoma" w:cs="Tahoma"/>
        </w:rPr>
      </w:pPr>
      <w:r>
        <w:rPr>
          <w:rFonts w:ascii="Tahoma" w:hAnsi="Tahoma" w:cs="Tahoma"/>
        </w:rPr>
        <w:fldChar w:fldCharType="end"/>
      </w:r>
      <w:r w:rsidR="00D80717">
        <w:rPr>
          <w:rFonts w:ascii="Tahoma" w:hAnsi="Tahoma" w:cs="Tahoma"/>
        </w:rPr>
        <w:fldChar w:fldCharType="begin"/>
      </w:r>
      <w:r w:rsidR="00690956">
        <w:rPr>
          <w:rFonts w:ascii="Tahoma" w:hAnsi="Tahoma" w:cs="Tahoma"/>
        </w:rPr>
        <w:instrText>HYPERLINK "AgriCOM_Report_IAE_2023/Annex%20L%20-%20Evaluation%20od%20seminar_Subotica.xlsx"</w:instrText>
      </w:r>
      <w:r w:rsidR="00D80717">
        <w:rPr>
          <w:rFonts w:ascii="Tahoma" w:hAnsi="Tahoma" w:cs="Tahoma"/>
        </w:rPr>
      </w:r>
      <w:r w:rsidR="00D80717">
        <w:rPr>
          <w:rFonts w:ascii="Tahoma" w:hAnsi="Tahoma" w:cs="Tahoma"/>
        </w:rPr>
        <w:fldChar w:fldCharType="separate"/>
      </w:r>
      <w:r w:rsidR="0061438D" w:rsidRPr="00D80717">
        <w:rPr>
          <w:rStyle w:val="Hyperlink"/>
          <w:rFonts w:ascii="Tahoma" w:hAnsi="Tahoma" w:cs="Tahoma"/>
        </w:rPr>
        <w:t xml:space="preserve">Annex L - Evaluation of </w:t>
      </w:r>
      <w:proofErr w:type="spellStart"/>
      <w:r w:rsidR="0061438D" w:rsidRPr="00D80717">
        <w:rPr>
          <w:rStyle w:val="Hyperlink"/>
          <w:rFonts w:ascii="Tahoma" w:hAnsi="Tahoma" w:cs="Tahoma"/>
        </w:rPr>
        <w:t>seminar_Subotica</w:t>
      </w:r>
      <w:bookmarkEnd w:id="0"/>
      <w:proofErr w:type="spellEnd"/>
    </w:p>
    <w:p w14:paraId="7A3C63A3" w14:textId="382AB90B" w:rsidR="00FE14F4" w:rsidRPr="00F00FF7" w:rsidRDefault="00D80717" w:rsidP="00174709">
      <w:pPr>
        <w:spacing w:after="0"/>
        <w:rPr>
          <w:rStyle w:val="Hyperlink"/>
          <w:rFonts w:ascii="Tahoma" w:hAnsi="Tahoma" w:cs="Tahoma"/>
        </w:rPr>
      </w:pPr>
      <w:r>
        <w:rPr>
          <w:rFonts w:ascii="Tahoma" w:hAnsi="Tahoma" w:cs="Tahoma"/>
        </w:rPr>
        <w:fldChar w:fldCharType="end"/>
      </w:r>
      <w:r w:rsidR="00F00FF7">
        <w:rPr>
          <w:rFonts w:ascii="Tahoma" w:hAnsi="Tahoma" w:cs="Tahoma"/>
        </w:rPr>
        <w:fldChar w:fldCharType="begin"/>
      </w:r>
      <w:r w:rsidR="00690956">
        <w:rPr>
          <w:rFonts w:ascii="Tahoma" w:hAnsi="Tahoma" w:cs="Tahoma"/>
        </w:rPr>
        <w:instrText>HYPERLINK "AgriCOM_Report_IAE_2023/Annex%20M1%20-%20Attendance%20sheet%20of%20expert%20visit_Novi%20Sad.pdf"</w:instrText>
      </w:r>
      <w:r w:rsidR="00F00FF7">
        <w:rPr>
          <w:rFonts w:ascii="Tahoma" w:hAnsi="Tahoma" w:cs="Tahoma"/>
        </w:rPr>
      </w:r>
      <w:r w:rsidR="00F00FF7">
        <w:rPr>
          <w:rFonts w:ascii="Tahoma" w:hAnsi="Tahoma" w:cs="Tahoma"/>
        </w:rPr>
        <w:fldChar w:fldCharType="separate"/>
      </w:r>
      <w:r w:rsidR="00FE14F4" w:rsidRPr="00F00FF7">
        <w:rPr>
          <w:rStyle w:val="Hyperlink"/>
          <w:rFonts w:ascii="Tahoma" w:hAnsi="Tahoma" w:cs="Tahoma"/>
        </w:rPr>
        <w:t xml:space="preserve">Annex M1 - Attendance sheet of expert </w:t>
      </w:r>
      <w:proofErr w:type="spellStart"/>
      <w:r w:rsidR="00FE14F4" w:rsidRPr="00F00FF7">
        <w:rPr>
          <w:rStyle w:val="Hyperlink"/>
          <w:rFonts w:ascii="Tahoma" w:hAnsi="Tahoma" w:cs="Tahoma"/>
        </w:rPr>
        <w:t>visit_Novi</w:t>
      </w:r>
      <w:proofErr w:type="spellEnd"/>
      <w:r w:rsidR="00FE14F4" w:rsidRPr="00F00FF7">
        <w:rPr>
          <w:rStyle w:val="Hyperlink"/>
          <w:rFonts w:ascii="Tahoma" w:hAnsi="Tahoma" w:cs="Tahoma"/>
        </w:rPr>
        <w:t xml:space="preserve"> Sad</w:t>
      </w:r>
    </w:p>
    <w:p w14:paraId="79C74B9D" w14:textId="222FDA78" w:rsidR="00FE14F4"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"AgriCOM_Report_IAE_2023/Annex%20M2%20-%20Visit%20plan_Novi%20Sad.pdf"</w:instrText>
      </w:r>
      <w:r>
        <w:rPr>
          <w:rFonts w:ascii="Tahoma" w:hAnsi="Tahoma" w:cs="Tahoma"/>
        </w:rPr>
      </w:r>
      <w:r>
        <w:rPr>
          <w:rFonts w:ascii="Tahoma" w:hAnsi="Tahoma" w:cs="Tahoma"/>
        </w:rPr>
        <w:fldChar w:fldCharType="separate"/>
      </w:r>
      <w:r w:rsidR="00FE14F4" w:rsidRPr="00F00FF7">
        <w:rPr>
          <w:rStyle w:val="Hyperlink"/>
          <w:rFonts w:ascii="Tahoma" w:hAnsi="Tahoma" w:cs="Tahoma"/>
        </w:rPr>
        <w:t xml:space="preserve">Annex M2 - Visit </w:t>
      </w:r>
      <w:proofErr w:type="spellStart"/>
      <w:r w:rsidR="00FE14F4" w:rsidRPr="00F00FF7">
        <w:rPr>
          <w:rStyle w:val="Hyperlink"/>
          <w:rFonts w:ascii="Tahoma" w:hAnsi="Tahoma" w:cs="Tahoma"/>
        </w:rPr>
        <w:t>plan_Novi</w:t>
      </w:r>
      <w:proofErr w:type="spellEnd"/>
      <w:r w:rsidR="00FE14F4" w:rsidRPr="00F00FF7">
        <w:rPr>
          <w:rStyle w:val="Hyperlink"/>
          <w:rFonts w:ascii="Tahoma" w:hAnsi="Tahoma" w:cs="Tahoma"/>
        </w:rPr>
        <w:t xml:space="preserve"> Sad</w:t>
      </w:r>
    </w:p>
    <w:p w14:paraId="6DACB959" w14:textId="3CE1BE30" w:rsidR="009C7B14"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"AgriCOM_Report_IAE_2023/Annex%20N1%20-%20Attendance%20sheet%20of%20expert%20visit_Subotica.pdf"</w:instrText>
      </w:r>
      <w:r>
        <w:rPr>
          <w:rFonts w:ascii="Tahoma" w:hAnsi="Tahoma" w:cs="Tahoma"/>
        </w:rPr>
      </w:r>
      <w:r>
        <w:rPr>
          <w:rFonts w:ascii="Tahoma" w:hAnsi="Tahoma" w:cs="Tahoma"/>
        </w:rPr>
        <w:fldChar w:fldCharType="separate"/>
      </w:r>
      <w:r w:rsidR="009C7B14" w:rsidRPr="00F00FF7">
        <w:rPr>
          <w:rStyle w:val="Hyperlink"/>
          <w:rFonts w:ascii="Tahoma" w:hAnsi="Tahoma" w:cs="Tahoma"/>
        </w:rPr>
        <w:t xml:space="preserve">Annex N1 - Attendance sheet of expert </w:t>
      </w:r>
      <w:proofErr w:type="spellStart"/>
      <w:r w:rsidR="009C7B14" w:rsidRPr="00F00FF7">
        <w:rPr>
          <w:rStyle w:val="Hyperlink"/>
          <w:rFonts w:ascii="Tahoma" w:hAnsi="Tahoma" w:cs="Tahoma"/>
        </w:rPr>
        <w:t>visit_Subotica</w:t>
      </w:r>
      <w:proofErr w:type="spellEnd"/>
    </w:p>
    <w:p w14:paraId="164F7A27" w14:textId="6BC386AD" w:rsidR="009C7B14" w:rsidRPr="00F00FF7" w:rsidRDefault="00F00FF7" w:rsidP="00174709">
      <w:pPr>
        <w:spacing w:after="0"/>
        <w:rPr>
          <w:rStyle w:val="Hyperlink"/>
          <w:rFonts w:ascii="Tahoma" w:hAnsi="Tahoma" w:cs="Tahoma"/>
        </w:rPr>
      </w:pPr>
      <w:r>
        <w:rPr>
          <w:rFonts w:ascii="Tahoma" w:hAnsi="Tahoma" w:cs="Tahoma"/>
        </w:rPr>
        <w:fldChar w:fldCharType="end"/>
      </w:r>
      <w:r>
        <w:rPr>
          <w:rFonts w:ascii="Tahoma" w:hAnsi="Tahoma" w:cs="Tahoma"/>
        </w:rPr>
        <w:fldChar w:fldCharType="begin"/>
      </w:r>
      <w:r w:rsidR="00690956">
        <w:rPr>
          <w:rFonts w:ascii="Tahoma" w:hAnsi="Tahoma" w:cs="Tahoma"/>
        </w:rPr>
        <w:instrText>HYPERLINK "AgriCOM_Report_IAE_2023/Annex%20N2%20-%20Visit%20plan_Subotica.pdf"</w:instrText>
      </w:r>
      <w:r>
        <w:rPr>
          <w:rFonts w:ascii="Tahoma" w:hAnsi="Tahoma" w:cs="Tahoma"/>
        </w:rPr>
      </w:r>
      <w:r>
        <w:rPr>
          <w:rFonts w:ascii="Tahoma" w:hAnsi="Tahoma" w:cs="Tahoma"/>
        </w:rPr>
        <w:fldChar w:fldCharType="separate"/>
      </w:r>
      <w:r w:rsidR="009C7B14" w:rsidRPr="00F00FF7">
        <w:rPr>
          <w:rStyle w:val="Hyperlink"/>
          <w:rFonts w:ascii="Tahoma" w:hAnsi="Tahoma" w:cs="Tahoma"/>
        </w:rPr>
        <w:t xml:space="preserve">Annex N2 - Visit </w:t>
      </w:r>
      <w:proofErr w:type="spellStart"/>
      <w:r w:rsidR="009C7B14" w:rsidRPr="00F00FF7">
        <w:rPr>
          <w:rStyle w:val="Hyperlink"/>
          <w:rFonts w:ascii="Tahoma" w:hAnsi="Tahoma" w:cs="Tahoma"/>
        </w:rPr>
        <w:t>plan_Subotica</w:t>
      </w:r>
      <w:proofErr w:type="spellEnd"/>
    </w:p>
    <w:p w14:paraId="020DF686" w14:textId="2E597B95" w:rsidR="00DA6583" w:rsidRPr="00690956" w:rsidRDefault="00F00FF7" w:rsidP="00174709">
      <w:pPr>
        <w:spacing w:after="0"/>
        <w:rPr>
          <w:rStyle w:val="Hyperlink"/>
        </w:rPr>
      </w:pPr>
      <w:r>
        <w:rPr>
          <w:rFonts w:ascii="Tahoma" w:hAnsi="Tahoma" w:cs="Tahoma"/>
        </w:rPr>
        <w:fldChar w:fldCharType="end"/>
      </w:r>
      <w:r w:rsidR="00690956">
        <w:rPr>
          <w:rFonts w:ascii="Tahoma" w:hAnsi="Tahoma" w:cs="Tahoma"/>
        </w:rPr>
        <w:fldChar w:fldCharType="begin"/>
      </w:r>
      <w:r w:rsidR="00690956">
        <w:rPr>
          <w:rFonts w:ascii="Tahoma" w:hAnsi="Tahoma" w:cs="Tahoma"/>
        </w:rPr>
        <w:instrText>HYPERLINK "../../../../AGRICO~1/WP4IAE~1/413E6~1.3IN/1REPOR~1/AGRICO~1/ANNEXO~1.PDF"</w:instrText>
      </w:r>
      <w:r w:rsidR="00690956">
        <w:rPr>
          <w:rFonts w:ascii="Tahoma" w:hAnsi="Tahoma" w:cs="Tahoma"/>
        </w:rPr>
      </w:r>
      <w:r w:rsidR="00690956">
        <w:rPr>
          <w:rFonts w:ascii="Tahoma" w:hAnsi="Tahoma" w:cs="Tahoma"/>
        </w:rPr>
        <w:fldChar w:fldCharType="separate"/>
      </w:r>
      <w:r w:rsidR="00DA6583" w:rsidRPr="00690956">
        <w:rPr>
          <w:rStyle w:val="Hyperlink"/>
          <w:rFonts w:ascii="Tahoma" w:hAnsi="Tahoma" w:cs="Tahoma"/>
        </w:rPr>
        <w:t xml:space="preserve">Annex O1 - Realization of pre-examination </w:t>
      </w:r>
      <w:proofErr w:type="spellStart"/>
      <w:r w:rsidR="00DA6583" w:rsidRPr="00690956">
        <w:rPr>
          <w:rStyle w:val="Hyperlink"/>
          <w:rFonts w:ascii="Tahoma" w:hAnsi="Tahoma" w:cs="Tahoma"/>
        </w:rPr>
        <w:t>obligations_Novi</w:t>
      </w:r>
      <w:proofErr w:type="spellEnd"/>
      <w:r w:rsidR="00DA6583" w:rsidRPr="00690956">
        <w:rPr>
          <w:rStyle w:val="Hyperlink"/>
          <w:rFonts w:ascii="Tahoma" w:hAnsi="Tahoma" w:cs="Tahoma"/>
        </w:rPr>
        <w:t xml:space="preserve"> Sad</w:t>
      </w:r>
    </w:p>
    <w:p w14:paraId="6CB729AD" w14:textId="316CED2D" w:rsidR="00DA6583" w:rsidRPr="00F00FF7" w:rsidRDefault="00690956" w:rsidP="00174709">
      <w:pPr>
        <w:spacing w:after="0"/>
        <w:rPr>
          <w:rStyle w:val="Hyperlink"/>
        </w:rPr>
      </w:pPr>
      <w:r>
        <w:rPr>
          <w:rFonts w:ascii="Tahoma" w:hAnsi="Tahoma" w:cs="Tahoma"/>
        </w:rPr>
        <w:fldChar w:fldCharType="end"/>
      </w:r>
      <w:r w:rsidR="00F00FF7">
        <w:rPr>
          <w:rFonts w:ascii="Tahoma" w:hAnsi="Tahoma" w:cs="Tahoma"/>
        </w:rPr>
        <w:fldChar w:fldCharType="begin"/>
      </w:r>
      <w:r>
        <w:rPr>
          <w:rFonts w:ascii="Tahoma" w:hAnsi="Tahoma" w:cs="Tahoma"/>
        </w:rPr>
        <w:instrText>HYPERLINK "../../../../AGRICO~1/WP4IAE~1/413E6~1.3IN/1REPOR~1/AGRICO~1/ANNEXO~2.PDF"</w:instrText>
      </w:r>
      <w:r w:rsidR="00F00FF7">
        <w:rPr>
          <w:rFonts w:ascii="Tahoma" w:hAnsi="Tahoma" w:cs="Tahoma"/>
        </w:rPr>
      </w:r>
      <w:r w:rsidR="00F00FF7">
        <w:rPr>
          <w:rFonts w:ascii="Tahoma" w:hAnsi="Tahoma" w:cs="Tahoma"/>
        </w:rPr>
        <w:fldChar w:fldCharType="separate"/>
      </w:r>
      <w:r w:rsidR="00DA6583" w:rsidRPr="00F00FF7">
        <w:rPr>
          <w:rStyle w:val="Hyperlink"/>
          <w:rFonts w:ascii="Tahoma" w:hAnsi="Tahoma" w:cs="Tahoma"/>
        </w:rPr>
        <w:t>Annex O2 - Realization of pre-examination obligations Subotica</w:t>
      </w:r>
    </w:p>
    <w:p w14:paraId="49C6B820" w14:textId="75292E70" w:rsidR="00F040E5" w:rsidRPr="00690956" w:rsidRDefault="00F00FF7" w:rsidP="00174709">
      <w:pPr>
        <w:spacing w:after="0"/>
        <w:rPr>
          <w:rStyle w:val="Hyperlink"/>
          <w:rFonts w:ascii="Tahoma" w:hAnsi="Tahoma" w:cs="Tahoma"/>
        </w:rPr>
      </w:pPr>
      <w:r>
        <w:rPr>
          <w:rFonts w:ascii="Tahoma" w:hAnsi="Tahoma" w:cs="Tahoma"/>
        </w:rPr>
        <w:fldChar w:fldCharType="end"/>
      </w:r>
      <w:r w:rsidR="00690956">
        <w:rPr>
          <w:rFonts w:ascii="Tahoma" w:hAnsi="Tahoma" w:cs="Tahoma"/>
        </w:rPr>
        <w:fldChar w:fldCharType="begin"/>
      </w:r>
      <w:r w:rsidR="00690956">
        <w:rPr>
          <w:rFonts w:ascii="Tahoma" w:hAnsi="Tahoma" w:cs="Tahoma"/>
        </w:rPr>
        <w:instrText>HYPERLINK "AgriCOM_Report_IAE_2023/Annex%20P%20-%20Quality%20of%20the%20IAE%20course%20-%20evaluation.xlsx"</w:instrText>
      </w:r>
      <w:r w:rsidR="00690956">
        <w:rPr>
          <w:rFonts w:ascii="Tahoma" w:hAnsi="Tahoma" w:cs="Tahoma"/>
        </w:rPr>
      </w:r>
      <w:r w:rsidR="00690956">
        <w:rPr>
          <w:rFonts w:ascii="Tahoma" w:hAnsi="Tahoma" w:cs="Tahoma"/>
        </w:rPr>
        <w:fldChar w:fldCharType="separate"/>
      </w:r>
      <w:r w:rsidR="00F040E5" w:rsidRPr="00690956">
        <w:rPr>
          <w:rStyle w:val="Hyperlink"/>
          <w:rFonts w:ascii="Tahoma" w:hAnsi="Tahoma" w:cs="Tahoma"/>
        </w:rPr>
        <w:t>Annex P - Quality of the IAE course - evaluation</w:t>
      </w:r>
    </w:p>
    <w:p w14:paraId="67929224" w14:textId="3AD3AC2B" w:rsidR="00FE14F4" w:rsidRPr="00690956" w:rsidRDefault="00FE14F4" w:rsidP="00174709">
      <w:pPr>
        <w:spacing w:after="0"/>
        <w:rPr>
          <w:rStyle w:val="Hyperlink"/>
        </w:rPr>
      </w:pPr>
    </w:p>
    <w:p w14:paraId="7CFD6C34" w14:textId="4E961018" w:rsidR="00553D58" w:rsidRPr="00174709" w:rsidRDefault="00690956" w:rsidP="00174709">
      <w:pPr>
        <w:spacing w:after="0"/>
        <w:rPr>
          <w:rFonts w:ascii="Tahoma" w:hAnsi="Tahoma" w:cs="Tahoma"/>
        </w:rPr>
      </w:pPr>
      <w:r>
        <w:rPr>
          <w:rFonts w:ascii="Tahoma" w:hAnsi="Tahoma" w:cs="Tahoma"/>
        </w:rPr>
        <w:fldChar w:fldCharType="end"/>
      </w:r>
    </w:p>
    <w:sectPr w:rsidR="00553D58" w:rsidRPr="00174709" w:rsidSect="009C7B14">
      <w:headerReference w:type="default" r:id="rId64"/>
      <w:footerReference w:type="default" r:id="rId65"/>
      <w:pgSz w:w="12240" w:h="15840"/>
      <w:pgMar w:top="2376" w:right="1138" w:bottom="1411" w:left="1138" w:header="720" w:footer="720" w:gutter="0"/>
      <w:pgNumType w:fmt="numberInDash"/>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91EFA4" w14:textId="77777777" w:rsidR="004B3181" w:rsidRDefault="004B3181" w:rsidP="00231CF5">
      <w:pPr>
        <w:spacing w:after="0"/>
      </w:pPr>
      <w:r>
        <w:separator/>
      </w:r>
    </w:p>
  </w:endnote>
  <w:endnote w:type="continuationSeparator" w:id="0">
    <w:p w14:paraId="7C5623CB" w14:textId="77777777" w:rsidR="004B3181" w:rsidRDefault="004B3181" w:rsidP="00231CF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25860108"/>
      <w:docPartObj>
        <w:docPartGallery w:val="Page Numbers (Bottom of Page)"/>
        <w:docPartUnique/>
      </w:docPartObj>
    </w:sdtPr>
    <w:sdtEndPr>
      <w:rPr>
        <w:noProof/>
      </w:rPr>
    </w:sdtEndPr>
    <w:sdtContent>
      <w:p w14:paraId="10563106" w14:textId="77777777" w:rsidR="00D663B4" w:rsidRDefault="00000000">
        <w:pPr>
          <w:pStyle w:val="Footer"/>
          <w:jc w:val="center"/>
        </w:pPr>
        <w:r>
          <w:fldChar w:fldCharType="begin"/>
        </w:r>
        <w:r>
          <w:instrText xml:space="preserve"> PAGE   \* MERGEFORMAT </w:instrText>
        </w:r>
        <w:r>
          <w:fldChar w:fldCharType="separate"/>
        </w:r>
        <w:r w:rsidR="0035148C">
          <w:rPr>
            <w:noProof/>
          </w:rPr>
          <w:t>- 34 -</w:t>
        </w:r>
        <w:r>
          <w:rPr>
            <w:noProof/>
          </w:rPr>
          <w:fldChar w:fldCharType="end"/>
        </w:r>
      </w:p>
    </w:sdtContent>
  </w:sdt>
  <w:p w14:paraId="55A35D83" w14:textId="77777777" w:rsidR="00D663B4" w:rsidRDefault="00D663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4730E1" w14:textId="77777777" w:rsidR="004B3181" w:rsidRDefault="004B3181" w:rsidP="00231CF5">
      <w:pPr>
        <w:spacing w:after="0"/>
      </w:pPr>
      <w:r>
        <w:separator/>
      </w:r>
    </w:p>
  </w:footnote>
  <w:footnote w:type="continuationSeparator" w:id="0">
    <w:p w14:paraId="37B1BEE5" w14:textId="77777777" w:rsidR="004B3181" w:rsidRDefault="004B3181" w:rsidP="00231CF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ADE9B" w14:textId="77777777" w:rsidR="00D663B4" w:rsidRDefault="00D663B4" w:rsidP="00DC46EB">
    <w:pPr>
      <w:pStyle w:val="Header"/>
      <w:tabs>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59264" behindDoc="0" locked="0" layoutInCell="1" allowOverlap="1" wp14:anchorId="14AB4439" wp14:editId="0964F2B6">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60288" behindDoc="0" locked="0" layoutInCell="1" allowOverlap="1" wp14:anchorId="00BFE5D8" wp14:editId="5CE14C02">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D663B4" w14:paraId="358E2C30" w14:textId="77777777" w:rsidTr="00D663B4">
      <w:tc>
        <w:tcPr>
          <w:tcW w:w="2136" w:type="dxa"/>
        </w:tcPr>
        <w:p w14:paraId="684A8FF6" w14:textId="77777777" w:rsidR="00D663B4" w:rsidRDefault="00D663B4" w:rsidP="00DC46EB">
          <w:pPr>
            <w:pStyle w:val="Header"/>
            <w:tabs>
              <w:tab w:val="center" w:pos="4819"/>
              <w:tab w:val="right" w:pos="9638"/>
            </w:tabs>
            <w:jc w:val="center"/>
            <w:rPr>
              <w:rFonts w:cs="Times New Roman"/>
              <w:noProof/>
              <w:lang w:val="en-US"/>
            </w:rPr>
          </w:pPr>
        </w:p>
      </w:tc>
      <w:tc>
        <w:tcPr>
          <w:tcW w:w="5089" w:type="dxa"/>
        </w:tcPr>
        <w:p w14:paraId="0F81BE4A" w14:textId="77777777" w:rsidR="00D663B4" w:rsidRPr="00D26F93" w:rsidRDefault="00D663B4" w:rsidP="00DC46EB">
          <w:pPr>
            <w:pStyle w:val="Header"/>
            <w:tabs>
              <w:tab w:val="center" w:pos="4819"/>
              <w:tab w:val="right" w:pos="9638"/>
            </w:tabs>
            <w:jc w:val="center"/>
            <w:rPr>
              <w:rFonts w:eastAsia="Times New Roman" w:cs="Times New Roman"/>
              <w:color w:val="auto"/>
              <w:lang w:val="en-US"/>
            </w:rPr>
          </w:pPr>
        </w:p>
      </w:tc>
      <w:tc>
        <w:tcPr>
          <w:tcW w:w="2403" w:type="dxa"/>
        </w:tcPr>
        <w:p w14:paraId="7F6DE243" w14:textId="77777777" w:rsidR="00D663B4" w:rsidRDefault="00D663B4" w:rsidP="00DC46EB">
          <w:pPr>
            <w:pStyle w:val="Header"/>
            <w:tabs>
              <w:tab w:val="center" w:pos="4819"/>
              <w:tab w:val="right" w:pos="9638"/>
            </w:tabs>
            <w:jc w:val="center"/>
            <w:rPr>
              <w:rFonts w:cs="Times New Roman"/>
              <w:noProof/>
              <w:lang w:val="en-US"/>
            </w:rPr>
          </w:pPr>
        </w:p>
      </w:tc>
    </w:tr>
  </w:tbl>
  <w:p w14:paraId="2A41ED0E" w14:textId="77777777" w:rsidR="00D663B4" w:rsidRDefault="00D663B4" w:rsidP="00DC46EB">
    <w:pPr>
      <w:pStyle w:val="Header"/>
      <w:tabs>
        <w:tab w:val="right" w:pos="9639"/>
      </w:tabs>
      <w:rPr>
        <w:rFonts w:cs="Times New Roman"/>
        <w:color w:val="7F7F7F" w:themeColor="text1" w:themeTint="80"/>
        <w:lang w:val="en-US"/>
      </w:rPr>
    </w:pPr>
  </w:p>
  <w:p w14:paraId="3E2FEDBB" w14:textId="77777777" w:rsidR="00D663B4" w:rsidRPr="00DC46EB" w:rsidRDefault="00D663B4" w:rsidP="00DC46EB">
    <w:pPr>
      <w:pStyle w:val="Header"/>
      <w:tabs>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72736"/>
    <w:multiLevelType w:val="hybridMultilevel"/>
    <w:tmpl w:val="1578FBBE"/>
    <w:lvl w:ilvl="0" w:tplc="C64E5B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34638C"/>
    <w:multiLevelType w:val="hybridMultilevel"/>
    <w:tmpl w:val="46F452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E7D56"/>
    <w:multiLevelType w:val="hybridMultilevel"/>
    <w:tmpl w:val="B0705444"/>
    <w:lvl w:ilvl="0" w:tplc="C64E5B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3E6053"/>
    <w:multiLevelType w:val="hybridMultilevel"/>
    <w:tmpl w:val="1D72F20C"/>
    <w:lvl w:ilvl="0" w:tplc="FFFFFFF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AAA1C9F"/>
    <w:multiLevelType w:val="hybridMultilevel"/>
    <w:tmpl w:val="4872ABA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 w15:restartNumberingAfterBreak="0">
    <w:nsid w:val="2224024B"/>
    <w:multiLevelType w:val="hybridMultilevel"/>
    <w:tmpl w:val="37BED9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5B5021"/>
    <w:multiLevelType w:val="multilevel"/>
    <w:tmpl w:val="038C64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7" w15:restartNumberingAfterBreak="0">
    <w:nsid w:val="40E42F36"/>
    <w:multiLevelType w:val="hybridMultilevel"/>
    <w:tmpl w:val="872E6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F516FC3"/>
    <w:multiLevelType w:val="hybridMultilevel"/>
    <w:tmpl w:val="1D72F20C"/>
    <w:lvl w:ilvl="0" w:tplc="FFFFFFF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0BE2647"/>
    <w:multiLevelType w:val="hybridMultilevel"/>
    <w:tmpl w:val="6922ABF8"/>
    <w:lvl w:ilvl="0" w:tplc="C64E5B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54F4656"/>
    <w:multiLevelType w:val="hybridMultilevel"/>
    <w:tmpl w:val="370AD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9598791">
    <w:abstractNumId w:val="5"/>
  </w:num>
  <w:num w:numId="2" w16cid:durableId="698551660">
    <w:abstractNumId w:val="2"/>
  </w:num>
  <w:num w:numId="3" w16cid:durableId="2129355803">
    <w:abstractNumId w:val="8"/>
  </w:num>
  <w:num w:numId="4" w16cid:durableId="1051491172">
    <w:abstractNumId w:val="3"/>
  </w:num>
  <w:num w:numId="5" w16cid:durableId="919405119">
    <w:abstractNumId w:val="7"/>
  </w:num>
  <w:num w:numId="6" w16cid:durableId="1089810007">
    <w:abstractNumId w:val="0"/>
  </w:num>
  <w:num w:numId="7" w16cid:durableId="460535905">
    <w:abstractNumId w:val="9"/>
  </w:num>
  <w:num w:numId="8" w16cid:durableId="508640125">
    <w:abstractNumId w:val="10"/>
  </w:num>
  <w:num w:numId="9" w16cid:durableId="29307171">
    <w:abstractNumId w:val="1"/>
  </w:num>
  <w:num w:numId="10" w16cid:durableId="898134049">
    <w:abstractNumId w:val="6"/>
  </w:num>
  <w:num w:numId="11" w16cid:durableId="6097771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AYCcyMDU0sjc3NjUzNLEyUdpeDU4uLM/DyQAqNaACe/IX8sAAAA"/>
  </w:docVars>
  <w:rsids>
    <w:rsidRoot w:val="000D7D75"/>
    <w:rsid w:val="00015AA0"/>
    <w:rsid w:val="000A3992"/>
    <w:rsid w:val="000B41A0"/>
    <w:rsid w:val="000D7D75"/>
    <w:rsid w:val="000E2201"/>
    <w:rsid w:val="00110DD0"/>
    <w:rsid w:val="001147FB"/>
    <w:rsid w:val="00125026"/>
    <w:rsid w:val="00125E48"/>
    <w:rsid w:val="0015257F"/>
    <w:rsid w:val="00174709"/>
    <w:rsid w:val="001844E1"/>
    <w:rsid w:val="00196081"/>
    <w:rsid w:val="00211106"/>
    <w:rsid w:val="00231CF5"/>
    <w:rsid w:val="00233489"/>
    <w:rsid w:val="00297D18"/>
    <w:rsid w:val="002A2424"/>
    <w:rsid w:val="002C618B"/>
    <w:rsid w:val="002D55D0"/>
    <w:rsid w:val="002E782B"/>
    <w:rsid w:val="00310F70"/>
    <w:rsid w:val="0035148C"/>
    <w:rsid w:val="003A5FB1"/>
    <w:rsid w:val="003C1A0B"/>
    <w:rsid w:val="003C2CF2"/>
    <w:rsid w:val="003D3063"/>
    <w:rsid w:val="003E73C9"/>
    <w:rsid w:val="003F0B2A"/>
    <w:rsid w:val="004B3181"/>
    <w:rsid w:val="004C2C6C"/>
    <w:rsid w:val="005262EB"/>
    <w:rsid w:val="00553D58"/>
    <w:rsid w:val="00561F6D"/>
    <w:rsid w:val="005D2B1E"/>
    <w:rsid w:val="00603439"/>
    <w:rsid w:val="00605A9D"/>
    <w:rsid w:val="0061438D"/>
    <w:rsid w:val="00642787"/>
    <w:rsid w:val="00681816"/>
    <w:rsid w:val="00690956"/>
    <w:rsid w:val="006C4D88"/>
    <w:rsid w:val="006D0CF2"/>
    <w:rsid w:val="006E318B"/>
    <w:rsid w:val="007177A4"/>
    <w:rsid w:val="007D1B42"/>
    <w:rsid w:val="007F3F10"/>
    <w:rsid w:val="007F4AC7"/>
    <w:rsid w:val="00826E3E"/>
    <w:rsid w:val="00833459"/>
    <w:rsid w:val="00842C24"/>
    <w:rsid w:val="00853999"/>
    <w:rsid w:val="008A7744"/>
    <w:rsid w:val="008B29B9"/>
    <w:rsid w:val="00924488"/>
    <w:rsid w:val="00932DE9"/>
    <w:rsid w:val="00944A10"/>
    <w:rsid w:val="00993DED"/>
    <w:rsid w:val="009A60F7"/>
    <w:rsid w:val="009B352F"/>
    <w:rsid w:val="009C7B14"/>
    <w:rsid w:val="009D0534"/>
    <w:rsid w:val="009E24B2"/>
    <w:rsid w:val="00A130A6"/>
    <w:rsid w:val="00A21B5E"/>
    <w:rsid w:val="00A36384"/>
    <w:rsid w:val="00A6064F"/>
    <w:rsid w:val="00A760BD"/>
    <w:rsid w:val="00A833B9"/>
    <w:rsid w:val="00AB602D"/>
    <w:rsid w:val="00B1148A"/>
    <w:rsid w:val="00B62813"/>
    <w:rsid w:val="00B974BA"/>
    <w:rsid w:val="00BA72A3"/>
    <w:rsid w:val="00BB529B"/>
    <w:rsid w:val="00BD22A3"/>
    <w:rsid w:val="00BD24FD"/>
    <w:rsid w:val="00C17285"/>
    <w:rsid w:val="00C833BA"/>
    <w:rsid w:val="00CA041E"/>
    <w:rsid w:val="00CC5E05"/>
    <w:rsid w:val="00CE3106"/>
    <w:rsid w:val="00D11779"/>
    <w:rsid w:val="00D663B4"/>
    <w:rsid w:val="00D80717"/>
    <w:rsid w:val="00DA6583"/>
    <w:rsid w:val="00DC46EB"/>
    <w:rsid w:val="00E075D1"/>
    <w:rsid w:val="00E46F7B"/>
    <w:rsid w:val="00E97498"/>
    <w:rsid w:val="00EA7116"/>
    <w:rsid w:val="00F00FF7"/>
    <w:rsid w:val="00F040E5"/>
    <w:rsid w:val="00F223DB"/>
    <w:rsid w:val="00F335B1"/>
    <w:rsid w:val="00F40FF9"/>
    <w:rsid w:val="00F77B98"/>
    <w:rsid w:val="00FC6CB2"/>
    <w:rsid w:val="00FE14F4"/>
    <w:rsid w:val="00FF1759"/>
    <w:rsid w:val="00FF290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7474ABD1"/>
  <w15:docId w15:val="{B2F30E93-9B4F-40FD-BC5B-D32B2A55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D75"/>
    <w:pPr>
      <w:spacing w:after="120" w:line="240" w:lineRule="auto"/>
      <w:jc w:val="both"/>
    </w:pPr>
    <w:rPr>
      <w:rFonts w:eastAsia="Calibri" w:cs="Calibri"/>
      <w:color w:val="000000"/>
      <w:kern w:val="0"/>
      <w:sz w:val="24"/>
      <w:lang w:val="en-GB"/>
    </w:rPr>
  </w:style>
  <w:style w:type="paragraph" w:styleId="Heading1">
    <w:name w:val="heading 1"/>
    <w:basedOn w:val="Normal"/>
    <w:next w:val="Normal"/>
    <w:link w:val="Heading1Char"/>
    <w:uiPriority w:val="9"/>
    <w:qFormat/>
    <w:rsid w:val="000D7D75"/>
    <w:pPr>
      <w:keepNext/>
      <w:widowControl w:val="0"/>
      <w:spacing w:before="360"/>
      <w:jc w:val="center"/>
      <w:outlineLvl w:val="0"/>
    </w:pPr>
    <w:rPr>
      <w:rFonts w:ascii="Calibri" w:eastAsia="Times New Roman" w:hAnsi="Calibri" w:cs="Times New Roman"/>
      <w:b/>
      <w:bCs/>
      <w:sz w:val="32"/>
      <w:szCs w:val="28"/>
    </w:rPr>
  </w:style>
  <w:style w:type="paragraph" w:styleId="Heading2">
    <w:name w:val="heading 2"/>
    <w:basedOn w:val="Normal"/>
    <w:next w:val="Normal"/>
    <w:link w:val="Heading2Char"/>
    <w:uiPriority w:val="9"/>
    <w:semiHidden/>
    <w:unhideWhenUsed/>
    <w:qFormat/>
    <w:rsid w:val="0012502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80717"/>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
    <w:name w:val="Table"/>
    <w:basedOn w:val="Normal"/>
    <w:qFormat/>
    <w:rsid w:val="000D7D75"/>
    <w:pPr>
      <w:spacing w:after="0"/>
      <w:jc w:val="left"/>
    </w:pPr>
  </w:style>
  <w:style w:type="character" w:customStyle="1" w:styleId="Heading1Char">
    <w:name w:val="Heading 1 Char"/>
    <w:basedOn w:val="DefaultParagraphFont"/>
    <w:link w:val="Heading1"/>
    <w:uiPriority w:val="99"/>
    <w:rsid w:val="000D7D75"/>
    <w:rPr>
      <w:rFonts w:ascii="Calibri" w:eastAsia="Times New Roman" w:hAnsi="Calibri" w:cs="Times New Roman"/>
      <w:b/>
      <w:bCs/>
      <w:color w:val="000000"/>
      <w:kern w:val="0"/>
      <w:sz w:val="32"/>
      <w:szCs w:val="28"/>
      <w:lang w:val="en-GB"/>
    </w:rPr>
  </w:style>
  <w:style w:type="paragraph" w:styleId="FootnoteText">
    <w:name w:val="footnote text"/>
    <w:basedOn w:val="Normal"/>
    <w:link w:val="FootnoteTextChar"/>
    <w:semiHidden/>
    <w:unhideWhenUsed/>
    <w:rsid w:val="00231CF5"/>
    <w:pPr>
      <w:overflowPunct w:val="0"/>
      <w:autoSpaceDE w:val="0"/>
      <w:autoSpaceDN w:val="0"/>
      <w:adjustRightInd w:val="0"/>
      <w:spacing w:after="0"/>
    </w:pPr>
    <w:rPr>
      <w:rFonts w:ascii="Times New Roman" w:eastAsia="Times New Roman" w:hAnsi="Times New Roman" w:cs="Times New Roman"/>
      <w:color w:val="auto"/>
      <w:sz w:val="20"/>
      <w:szCs w:val="20"/>
      <w:lang w:val="en-US"/>
    </w:rPr>
  </w:style>
  <w:style w:type="character" w:customStyle="1" w:styleId="FootnoteTextChar">
    <w:name w:val="Footnote Text Char"/>
    <w:basedOn w:val="DefaultParagraphFont"/>
    <w:link w:val="FootnoteText"/>
    <w:semiHidden/>
    <w:rsid w:val="00231CF5"/>
    <w:rPr>
      <w:rFonts w:ascii="Times New Roman" w:eastAsia="Times New Roman" w:hAnsi="Times New Roman" w:cs="Times New Roman"/>
      <w:kern w:val="0"/>
      <w:sz w:val="20"/>
      <w:szCs w:val="20"/>
    </w:rPr>
  </w:style>
  <w:style w:type="character" w:styleId="FootnoteReference">
    <w:name w:val="footnote reference"/>
    <w:basedOn w:val="DefaultParagraphFont"/>
    <w:semiHidden/>
    <w:unhideWhenUsed/>
    <w:rsid w:val="00231CF5"/>
    <w:rPr>
      <w:rFonts w:ascii="Times New Roman" w:hAnsi="Times New Roman" w:cs="Times New Roman" w:hint="default"/>
      <w:position w:val="6"/>
      <w:sz w:val="16"/>
    </w:rPr>
  </w:style>
  <w:style w:type="paragraph" w:styleId="ListParagraph">
    <w:name w:val="List Paragraph"/>
    <w:basedOn w:val="Normal"/>
    <w:uiPriority w:val="34"/>
    <w:qFormat/>
    <w:rsid w:val="00231CF5"/>
    <w:pPr>
      <w:ind w:left="720"/>
      <w:contextualSpacing/>
    </w:pPr>
  </w:style>
  <w:style w:type="character" w:styleId="Hyperlink">
    <w:name w:val="Hyperlink"/>
    <w:basedOn w:val="DefaultParagraphFont"/>
    <w:uiPriority w:val="99"/>
    <w:unhideWhenUsed/>
    <w:rsid w:val="00BD22A3"/>
    <w:rPr>
      <w:color w:val="0563C1" w:themeColor="hyperlink"/>
      <w:u w:val="single"/>
    </w:rPr>
  </w:style>
  <w:style w:type="character" w:customStyle="1" w:styleId="Nerazreenopominjanje1">
    <w:name w:val="Nerazrešeno pominjanje1"/>
    <w:basedOn w:val="DefaultParagraphFont"/>
    <w:uiPriority w:val="99"/>
    <w:semiHidden/>
    <w:unhideWhenUsed/>
    <w:rsid w:val="00B1148A"/>
    <w:rPr>
      <w:color w:val="605E5C"/>
      <w:shd w:val="clear" w:color="auto" w:fill="E1DFDD"/>
    </w:rPr>
  </w:style>
  <w:style w:type="character" w:styleId="FollowedHyperlink">
    <w:name w:val="FollowedHyperlink"/>
    <w:basedOn w:val="DefaultParagraphFont"/>
    <w:uiPriority w:val="99"/>
    <w:semiHidden/>
    <w:unhideWhenUsed/>
    <w:rsid w:val="004C2C6C"/>
    <w:rPr>
      <w:color w:val="954F72" w:themeColor="followedHyperlink"/>
      <w:u w:val="single"/>
    </w:rPr>
  </w:style>
  <w:style w:type="character" w:customStyle="1" w:styleId="Heading2Char">
    <w:name w:val="Heading 2 Char"/>
    <w:basedOn w:val="DefaultParagraphFont"/>
    <w:link w:val="Heading2"/>
    <w:uiPriority w:val="9"/>
    <w:semiHidden/>
    <w:rsid w:val="00125026"/>
    <w:rPr>
      <w:rFonts w:asciiTheme="majorHAnsi" w:eastAsiaTheme="majorEastAsia" w:hAnsiTheme="majorHAnsi" w:cstheme="majorBidi"/>
      <w:color w:val="2F5496" w:themeColor="accent1" w:themeShade="BF"/>
      <w:kern w:val="0"/>
      <w:sz w:val="26"/>
      <w:szCs w:val="26"/>
      <w:lang w:val="en-GB"/>
    </w:rPr>
  </w:style>
  <w:style w:type="paragraph" w:customStyle="1" w:styleId="paragraph">
    <w:name w:val="paragraph"/>
    <w:basedOn w:val="Normal"/>
    <w:rsid w:val="00E46F7B"/>
    <w:pPr>
      <w:spacing w:before="100" w:beforeAutospacing="1" w:after="100" w:afterAutospacing="1"/>
      <w:jc w:val="left"/>
    </w:pPr>
    <w:rPr>
      <w:rFonts w:ascii="Times New Roman" w:eastAsia="Times New Roman" w:hAnsi="Times New Roman" w:cs="Times New Roman"/>
      <w:color w:val="auto"/>
      <w:szCs w:val="24"/>
      <w:lang w:val="en-US"/>
    </w:rPr>
  </w:style>
  <w:style w:type="character" w:customStyle="1" w:styleId="normaltextrun">
    <w:name w:val="normaltextrun"/>
    <w:basedOn w:val="DefaultParagraphFont"/>
    <w:rsid w:val="00E46F7B"/>
  </w:style>
  <w:style w:type="character" w:customStyle="1" w:styleId="eop">
    <w:name w:val="eop"/>
    <w:basedOn w:val="DefaultParagraphFont"/>
    <w:rsid w:val="00E46F7B"/>
  </w:style>
  <w:style w:type="paragraph" w:styleId="Subtitle">
    <w:name w:val="Subtitle"/>
    <w:basedOn w:val="Normal"/>
    <w:next w:val="Normal"/>
    <w:link w:val="SubtitleChar"/>
    <w:uiPriority w:val="11"/>
    <w:qFormat/>
    <w:rsid w:val="00DC46EB"/>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SubtitleChar">
    <w:name w:val="Subtitle Char"/>
    <w:basedOn w:val="DefaultParagraphFont"/>
    <w:link w:val="Subtitle"/>
    <w:uiPriority w:val="11"/>
    <w:rsid w:val="00DC46EB"/>
    <w:rPr>
      <w:rFonts w:asciiTheme="majorHAnsi" w:eastAsiaTheme="majorEastAsia" w:hAnsiTheme="majorHAnsi" w:cstheme="majorBidi"/>
      <w:i/>
      <w:iCs/>
      <w:spacing w:val="13"/>
      <w:kern w:val="0"/>
      <w:sz w:val="24"/>
      <w:szCs w:val="24"/>
    </w:rPr>
  </w:style>
  <w:style w:type="paragraph" w:styleId="Header">
    <w:name w:val="header"/>
    <w:basedOn w:val="Normal"/>
    <w:link w:val="HeaderChar"/>
    <w:unhideWhenUsed/>
    <w:rsid w:val="00DC46EB"/>
    <w:pPr>
      <w:tabs>
        <w:tab w:val="center" w:pos="4680"/>
        <w:tab w:val="right" w:pos="9360"/>
      </w:tabs>
      <w:spacing w:after="0"/>
    </w:pPr>
  </w:style>
  <w:style w:type="character" w:customStyle="1" w:styleId="HeaderChar">
    <w:name w:val="Header Char"/>
    <w:basedOn w:val="DefaultParagraphFont"/>
    <w:link w:val="Header"/>
    <w:rsid w:val="00DC46EB"/>
    <w:rPr>
      <w:rFonts w:eastAsia="Calibri" w:cs="Calibri"/>
      <w:color w:val="000000"/>
      <w:kern w:val="0"/>
      <w:sz w:val="24"/>
      <w:lang w:val="en-GB"/>
    </w:rPr>
  </w:style>
  <w:style w:type="paragraph" w:styleId="Footer">
    <w:name w:val="footer"/>
    <w:basedOn w:val="Normal"/>
    <w:link w:val="FooterChar"/>
    <w:uiPriority w:val="99"/>
    <w:unhideWhenUsed/>
    <w:rsid w:val="00DC46EB"/>
    <w:pPr>
      <w:tabs>
        <w:tab w:val="center" w:pos="4680"/>
        <w:tab w:val="right" w:pos="9360"/>
      </w:tabs>
      <w:spacing w:after="0"/>
    </w:pPr>
  </w:style>
  <w:style w:type="character" w:customStyle="1" w:styleId="FooterChar">
    <w:name w:val="Footer Char"/>
    <w:basedOn w:val="DefaultParagraphFont"/>
    <w:link w:val="Footer"/>
    <w:uiPriority w:val="99"/>
    <w:rsid w:val="00DC46EB"/>
    <w:rPr>
      <w:rFonts w:eastAsia="Calibri" w:cs="Calibri"/>
      <w:color w:val="000000"/>
      <w:kern w:val="0"/>
      <w:sz w:val="24"/>
      <w:lang w:val="en-GB"/>
    </w:rPr>
  </w:style>
  <w:style w:type="table" w:styleId="TableGrid">
    <w:name w:val="Table Grid"/>
    <w:basedOn w:val="TableNormal"/>
    <w:uiPriority w:val="59"/>
    <w:rsid w:val="00DC46EB"/>
    <w:pPr>
      <w:spacing w:after="0" w:line="240" w:lineRule="auto"/>
    </w:pPr>
    <w:rPr>
      <w:rFonts w:ascii="Times New Roman" w:eastAsia="Calibri" w:hAnsi="Times New Roman" w:cs="Calibri"/>
      <w:kern w:val="0"/>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lqj4b">
    <w:name w:val="jlqj4b"/>
    <w:basedOn w:val="DefaultParagraphFont"/>
    <w:rsid w:val="00F40FF9"/>
  </w:style>
  <w:style w:type="character" w:customStyle="1" w:styleId="viiyi">
    <w:name w:val="viiyi"/>
    <w:basedOn w:val="DefaultParagraphFont"/>
    <w:rsid w:val="00DA6583"/>
  </w:style>
  <w:style w:type="paragraph" w:styleId="BalloonText">
    <w:name w:val="Balloon Text"/>
    <w:basedOn w:val="Normal"/>
    <w:link w:val="BalloonTextChar"/>
    <w:uiPriority w:val="99"/>
    <w:semiHidden/>
    <w:unhideWhenUsed/>
    <w:rsid w:val="00233489"/>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3489"/>
    <w:rPr>
      <w:rFonts w:ascii="Tahoma" w:eastAsia="Calibri" w:hAnsi="Tahoma" w:cs="Tahoma"/>
      <w:color w:val="000000"/>
      <w:kern w:val="0"/>
      <w:sz w:val="16"/>
      <w:szCs w:val="16"/>
      <w:lang w:val="en-GB"/>
    </w:rPr>
  </w:style>
  <w:style w:type="paragraph" w:styleId="TOC1">
    <w:name w:val="toc 1"/>
    <w:basedOn w:val="Normal"/>
    <w:next w:val="Normal"/>
    <w:autoRedefine/>
    <w:uiPriority w:val="39"/>
    <w:unhideWhenUsed/>
    <w:rsid w:val="00BD24FD"/>
    <w:pPr>
      <w:spacing w:after="100"/>
    </w:pPr>
  </w:style>
  <w:style w:type="paragraph" w:styleId="TOC2">
    <w:name w:val="toc 2"/>
    <w:basedOn w:val="Normal"/>
    <w:next w:val="Normal"/>
    <w:autoRedefine/>
    <w:uiPriority w:val="39"/>
    <w:unhideWhenUsed/>
    <w:rsid w:val="00D80717"/>
    <w:pPr>
      <w:tabs>
        <w:tab w:val="right" w:leader="dot" w:pos="9954"/>
      </w:tabs>
      <w:spacing w:after="100"/>
    </w:pPr>
  </w:style>
  <w:style w:type="paragraph" w:styleId="TOCHeading">
    <w:name w:val="TOC Heading"/>
    <w:basedOn w:val="Heading1"/>
    <w:next w:val="Normal"/>
    <w:uiPriority w:val="39"/>
    <w:semiHidden/>
    <w:unhideWhenUsed/>
    <w:qFormat/>
    <w:rsid w:val="00BD24FD"/>
    <w:pPr>
      <w:keepLines/>
      <w:widowControl/>
      <w:spacing w:before="240" w:after="0"/>
      <w:jc w:val="both"/>
      <w:outlineLvl w:val="9"/>
    </w:pPr>
    <w:rPr>
      <w:rFonts w:asciiTheme="majorHAnsi" w:eastAsiaTheme="majorEastAsia" w:hAnsiTheme="majorHAnsi" w:cstheme="majorBidi"/>
      <w:b w:val="0"/>
      <w:bCs w:val="0"/>
      <w:color w:val="2F5496" w:themeColor="accent1" w:themeShade="BF"/>
      <w:szCs w:val="32"/>
    </w:rPr>
  </w:style>
  <w:style w:type="paragraph" w:customStyle="1" w:styleId="ssss">
    <w:name w:val="ssss"/>
    <w:basedOn w:val="Heading1"/>
    <w:link w:val="ssssChar"/>
    <w:qFormat/>
    <w:rsid w:val="00BD24FD"/>
    <w:pPr>
      <w:jc w:val="both"/>
    </w:pPr>
    <w:rPr>
      <w:rFonts w:ascii="Tahoma" w:eastAsia="Calibri" w:hAnsi="Tahoma" w:cs="Tahoma"/>
      <w:b w:val="0"/>
      <w:bCs w:val="0"/>
      <w:sz w:val="24"/>
      <w:szCs w:val="22"/>
    </w:rPr>
  </w:style>
  <w:style w:type="character" w:customStyle="1" w:styleId="ssssChar">
    <w:name w:val="ssss Char"/>
    <w:basedOn w:val="Heading1Char"/>
    <w:link w:val="ssss"/>
    <w:rsid w:val="00BD24FD"/>
    <w:rPr>
      <w:rFonts w:ascii="Tahoma" w:eastAsia="Calibri" w:hAnsi="Tahoma" w:cs="Tahoma"/>
      <w:b w:val="0"/>
      <w:bCs w:val="0"/>
      <w:color w:val="000000"/>
      <w:kern w:val="0"/>
      <w:sz w:val="24"/>
      <w:szCs w:val="28"/>
      <w:lang w:val="en-GB"/>
    </w:rPr>
  </w:style>
  <w:style w:type="paragraph" w:customStyle="1" w:styleId="Naslov1">
    <w:name w:val="Naslov1"/>
    <w:basedOn w:val="Heading1"/>
    <w:link w:val="Naslov1Char"/>
    <w:qFormat/>
    <w:rsid w:val="00D80717"/>
    <w:rPr>
      <w:rFonts w:ascii="Tahoma" w:hAnsi="Tahoma" w:cs="Tahoma"/>
      <w:lang w:val="en-US"/>
    </w:rPr>
  </w:style>
  <w:style w:type="paragraph" w:customStyle="1" w:styleId="Naslov2">
    <w:name w:val="Naslov2"/>
    <w:basedOn w:val="Heading1"/>
    <w:link w:val="Naslov2Char"/>
    <w:qFormat/>
    <w:rsid w:val="00D80717"/>
    <w:rPr>
      <w:rFonts w:ascii="Tahoma" w:hAnsi="Tahoma" w:cs="Tahoma"/>
    </w:rPr>
  </w:style>
  <w:style w:type="character" w:customStyle="1" w:styleId="Naslov1Char">
    <w:name w:val="Naslov1 Char"/>
    <w:basedOn w:val="Heading1Char"/>
    <w:link w:val="Naslov1"/>
    <w:rsid w:val="00D80717"/>
    <w:rPr>
      <w:rFonts w:ascii="Tahoma" w:eastAsia="Times New Roman" w:hAnsi="Tahoma" w:cs="Tahoma"/>
      <w:b/>
      <w:bCs/>
      <w:color w:val="000000"/>
      <w:kern w:val="0"/>
      <w:sz w:val="32"/>
      <w:szCs w:val="28"/>
      <w:lang w:val="en-GB"/>
    </w:rPr>
  </w:style>
  <w:style w:type="character" w:customStyle="1" w:styleId="Heading3Char">
    <w:name w:val="Heading 3 Char"/>
    <w:basedOn w:val="DefaultParagraphFont"/>
    <w:link w:val="Heading3"/>
    <w:uiPriority w:val="9"/>
    <w:semiHidden/>
    <w:rsid w:val="00D80717"/>
    <w:rPr>
      <w:rFonts w:asciiTheme="majorHAnsi" w:eastAsiaTheme="majorEastAsia" w:hAnsiTheme="majorHAnsi" w:cstheme="majorBidi"/>
      <w:color w:val="1F3763" w:themeColor="accent1" w:themeShade="7F"/>
      <w:kern w:val="0"/>
      <w:sz w:val="24"/>
      <w:szCs w:val="24"/>
      <w:lang w:val="en-GB"/>
    </w:rPr>
  </w:style>
  <w:style w:type="character" w:customStyle="1" w:styleId="Naslov2Char">
    <w:name w:val="Naslov2 Char"/>
    <w:basedOn w:val="Heading1Char"/>
    <w:link w:val="Naslov2"/>
    <w:rsid w:val="00D80717"/>
    <w:rPr>
      <w:rFonts w:ascii="Tahoma" w:eastAsia="Times New Roman" w:hAnsi="Tahoma" w:cs="Tahoma"/>
      <w:b/>
      <w:bCs/>
      <w:color w:val="000000"/>
      <w:kern w:val="0"/>
      <w:sz w:val="32"/>
      <w:szCs w:val="28"/>
      <w:lang w:val="en-GB"/>
    </w:rPr>
  </w:style>
  <w:style w:type="character" w:styleId="UnresolvedMention">
    <w:name w:val="Unresolved Mention"/>
    <w:basedOn w:val="DefaultParagraphFont"/>
    <w:uiPriority w:val="99"/>
    <w:semiHidden/>
    <w:unhideWhenUsed/>
    <w:rsid w:val="00D807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1821973">
      <w:bodyDiv w:val="1"/>
      <w:marLeft w:val="0"/>
      <w:marRight w:val="0"/>
      <w:marTop w:val="0"/>
      <w:marBottom w:val="0"/>
      <w:divBdr>
        <w:top w:val="none" w:sz="0" w:space="0" w:color="auto"/>
        <w:left w:val="none" w:sz="0" w:space="0" w:color="auto"/>
        <w:bottom w:val="none" w:sz="0" w:space="0" w:color="auto"/>
        <w:right w:val="none" w:sz="0" w:space="0" w:color="auto"/>
      </w:divBdr>
    </w:div>
    <w:div w:id="619262172">
      <w:bodyDiv w:val="1"/>
      <w:marLeft w:val="0"/>
      <w:marRight w:val="0"/>
      <w:marTop w:val="0"/>
      <w:marBottom w:val="0"/>
      <w:divBdr>
        <w:top w:val="none" w:sz="0" w:space="0" w:color="auto"/>
        <w:left w:val="none" w:sz="0" w:space="0" w:color="auto"/>
        <w:bottom w:val="none" w:sz="0" w:space="0" w:color="auto"/>
        <w:right w:val="none" w:sz="0" w:space="0" w:color="auto"/>
      </w:divBdr>
    </w:div>
    <w:div w:id="961230187">
      <w:bodyDiv w:val="1"/>
      <w:marLeft w:val="0"/>
      <w:marRight w:val="0"/>
      <w:marTop w:val="0"/>
      <w:marBottom w:val="0"/>
      <w:divBdr>
        <w:top w:val="none" w:sz="0" w:space="0" w:color="auto"/>
        <w:left w:val="none" w:sz="0" w:space="0" w:color="auto"/>
        <w:bottom w:val="none" w:sz="0" w:space="0" w:color="auto"/>
        <w:right w:val="none" w:sz="0" w:space="0" w:color="auto"/>
      </w:divBdr>
      <w:divsChild>
        <w:div w:id="1195801760">
          <w:marLeft w:val="0"/>
          <w:marRight w:val="0"/>
          <w:marTop w:val="0"/>
          <w:marBottom w:val="0"/>
          <w:divBdr>
            <w:top w:val="none" w:sz="0" w:space="0" w:color="auto"/>
            <w:left w:val="none" w:sz="0" w:space="0" w:color="auto"/>
            <w:bottom w:val="none" w:sz="0" w:space="0" w:color="auto"/>
            <w:right w:val="none" w:sz="0" w:space="0" w:color="auto"/>
          </w:divBdr>
        </w:div>
      </w:divsChild>
    </w:div>
    <w:div w:id="1577280437">
      <w:bodyDiv w:val="1"/>
      <w:marLeft w:val="0"/>
      <w:marRight w:val="0"/>
      <w:marTop w:val="0"/>
      <w:marBottom w:val="0"/>
      <w:divBdr>
        <w:top w:val="none" w:sz="0" w:space="0" w:color="auto"/>
        <w:left w:val="none" w:sz="0" w:space="0" w:color="auto"/>
        <w:bottom w:val="none" w:sz="0" w:space="0" w:color="auto"/>
        <w:right w:val="none" w:sz="0" w:space="0" w:color="auto"/>
      </w:divBdr>
    </w:div>
    <w:div w:id="1804151639">
      <w:bodyDiv w:val="1"/>
      <w:marLeft w:val="0"/>
      <w:marRight w:val="0"/>
      <w:marTop w:val="0"/>
      <w:marBottom w:val="0"/>
      <w:divBdr>
        <w:top w:val="none" w:sz="0" w:space="0" w:color="auto"/>
        <w:left w:val="none" w:sz="0" w:space="0" w:color="auto"/>
        <w:bottom w:val="none" w:sz="0" w:space="0" w:color="auto"/>
        <w:right w:val="none" w:sz="0" w:space="0" w:color="auto"/>
      </w:divBdr>
    </w:div>
    <w:div w:id="1858153404">
      <w:bodyDiv w:val="1"/>
      <w:marLeft w:val="0"/>
      <w:marRight w:val="0"/>
      <w:marTop w:val="0"/>
      <w:marBottom w:val="0"/>
      <w:divBdr>
        <w:top w:val="none" w:sz="0" w:space="0" w:color="auto"/>
        <w:left w:val="none" w:sz="0" w:space="0" w:color="auto"/>
        <w:bottom w:val="none" w:sz="0" w:space="0" w:color="auto"/>
        <w:right w:val="none" w:sz="0" w:space="0" w:color="auto"/>
      </w:divBdr>
      <w:divsChild>
        <w:div w:id="897742679">
          <w:marLeft w:val="0"/>
          <w:marRight w:val="0"/>
          <w:marTop w:val="0"/>
          <w:marBottom w:val="0"/>
          <w:divBdr>
            <w:top w:val="none" w:sz="0" w:space="0" w:color="auto"/>
            <w:left w:val="none" w:sz="0" w:space="0" w:color="auto"/>
            <w:bottom w:val="none" w:sz="0" w:space="0" w:color="auto"/>
            <w:right w:val="none" w:sz="0" w:space="0" w:color="auto"/>
          </w:divBdr>
        </w:div>
      </w:divsChild>
    </w:div>
    <w:div w:id="2036736212">
      <w:bodyDiv w:val="1"/>
      <w:marLeft w:val="0"/>
      <w:marRight w:val="0"/>
      <w:marTop w:val="0"/>
      <w:marBottom w:val="0"/>
      <w:divBdr>
        <w:top w:val="none" w:sz="0" w:space="0" w:color="auto"/>
        <w:left w:val="none" w:sz="0" w:space="0" w:color="auto"/>
        <w:bottom w:val="none" w:sz="0" w:space="0" w:color="auto"/>
        <w:right w:val="none" w:sz="0" w:space="0" w:color="auto"/>
      </w:divBdr>
    </w:div>
    <w:div w:id="2114132595">
      <w:bodyDiv w:val="1"/>
      <w:marLeft w:val="0"/>
      <w:marRight w:val="0"/>
      <w:marTop w:val="0"/>
      <w:marBottom w:val="0"/>
      <w:divBdr>
        <w:top w:val="none" w:sz="0" w:space="0" w:color="auto"/>
        <w:left w:val="none" w:sz="0" w:space="0" w:color="auto"/>
        <w:bottom w:val="none" w:sz="0" w:space="0" w:color="auto"/>
        <w:right w:val="none" w:sz="0" w:space="0" w:color="auto"/>
      </w:divBdr>
      <w:divsChild>
        <w:div w:id="1770856639">
          <w:marLeft w:val="0"/>
          <w:marRight w:val="0"/>
          <w:marTop w:val="0"/>
          <w:marBottom w:val="0"/>
          <w:divBdr>
            <w:top w:val="none" w:sz="0" w:space="0" w:color="auto"/>
            <w:left w:val="none" w:sz="0" w:space="0" w:color="auto"/>
            <w:bottom w:val="none" w:sz="0" w:space="0" w:color="auto"/>
            <w:right w:val="none" w:sz="0" w:space="0" w:color="auto"/>
          </w:divBdr>
        </w:div>
        <w:div w:id="10637199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AgriCOM_Report_IAE_2023/Annex%20E2%20-%20%20Work%20plan%20Subotica.pdf" TargetMode="External"/><Relationship Id="rId21" Type="http://schemas.openxmlformats.org/officeDocument/2006/relationships/image" Target="media/image8.png"/><Relationship Id="rId34" Type="http://schemas.openxmlformats.org/officeDocument/2006/relationships/image" Target="media/image14.png"/><Relationship Id="rId42" Type="http://schemas.openxmlformats.org/officeDocument/2006/relationships/image" Target="media/image19.png"/><Relationship Id="rId47" Type="http://schemas.openxmlformats.org/officeDocument/2006/relationships/hyperlink" Target="AgriCOM_Report_IAE_2023/Annex%20M1%20-%20Attendance%20sheet%20of%20expert%20visit_Novi%20Sad.pdf" TargetMode="External"/><Relationship Id="rId50" Type="http://schemas.openxmlformats.org/officeDocument/2006/relationships/hyperlink" Target="AgriCOM_Report_IAE_2023/Annex%20N1%20-%20Attendance%20sheet%20of%20expert%20visit_Subotica.pdf" TargetMode="External"/><Relationship Id="rId55" Type="http://schemas.openxmlformats.org/officeDocument/2006/relationships/image" Target="media/image26.png"/><Relationship Id="rId63" Type="http://schemas.openxmlformats.org/officeDocument/2006/relationships/chart" Target="charts/chart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griCOM_Report_IAE_2023/Annex%20B%20-%20Textbook%20IAE.pdf" TargetMode="External"/><Relationship Id="rId29" Type="http://schemas.openxmlformats.org/officeDocument/2006/relationships/image" Target="media/image12.png"/><Relationship Id="rId11" Type="http://schemas.openxmlformats.org/officeDocument/2006/relationships/hyperlink" Target="http://www.ef.uns.ac.rs/ofakultetu/projekti.php" TargetMode="External"/><Relationship Id="rId24" Type="http://schemas.openxmlformats.org/officeDocument/2006/relationships/hyperlink" Target="AgriCOM_Report_IAE_2023/Annex%20D%20-%20Presentations%20of%20lecture%20hours" TargetMode="External"/><Relationship Id="rId32" Type="http://schemas.openxmlformats.org/officeDocument/2006/relationships/hyperlink" Target="AgriCOM_Report_IAE_2023/Annex%20H%20-%20Presentations%20of%20tutorial%20hours" TargetMode="External"/><Relationship Id="rId37" Type="http://schemas.openxmlformats.org/officeDocument/2006/relationships/image" Target="media/image15.png"/><Relationship Id="rId40" Type="http://schemas.openxmlformats.org/officeDocument/2006/relationships/hyperlink" Target="AgriCOM_Report_IAE_2023/Annex%20K%20-%20Presentations%20of%20seminar_Subotica" TargetMode="External"/><Relationship Id="rId45" Type="http://schemas.openxmlformats.org/officeDocument/2006/relationships/chart" Target="charts/chart1.xml"/><Relationship Id="rId53" Type="http://schemas.openxmlformats.org/officeDocument/2006/relationships/image" Target="media/image24.png"/><Relationship Id="rId58" Type="http://schemas.openxmlformats.org/officeDocument/2006/relationships/image" Target="media/image27.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AgriCOM_Report_IAE_2023/Annex%20P%20-%20Quality%20of%20the%20IAE%20course%20-%20evaluation.xlsx" TargetMode="External"/><Relationship Id="rId19" Type="http://schemas.openxmlformats.org/officeDocument/2006/relationships/image" Target="media/image7.png"/><Relationship Id="rId14" Type="http://schemas.openxmlformats.org/officeDocument/2006/relationships/hyperlink" Target="AgriCOM_Report_IAE_2023/Annex%20A1%20&#8211;%20Syllabus%20of%20IAE%20course%20English%20language.pdf" TargetMode="External"/><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hyperlink" Target="AgriCOM_Report_IAE_2023/Annex%20G1%20-%20Attendance%20sheet%20Novi%20Sad_tutorials.pdf" TargetMode="External"/><Relationship Id="rId35" Type="http://schemas.openxmlformats.org/officeDocument/2006/relationships/hyperlink" Target="AgriCOM_Report_IAE_2023/Annex%20I%20-%20Presentations%20of%20guest%20lecturer" TargetMode="External"/><Relationship Id="rId43" Type="http://schemas.openxmlformats.org/officeDocument/2006/relationships/image" Target="media/image20.png"/><Relationship Id="rId48" Type="http://schemas.openxmlformats.org/officeDocument/2006/relationships/hyperlink" Target="AgriCOM_Report_IAE_2023/Annex%20M2%20-%20Visit%20plan_Novi%20Sad.pdf" TargetMode="External"/><Relationship Id="rId56" Type="http://schemas.openxmlformats.org/officeDocument/2006/relationships/hyperlink" Target="AgriCOM_Report_IAE_2023/Annex%20O1%20-%20Realization%20of%20pre-examination%20obligations_Novi%20Sad.pdf" TargetMode="External"/><Relationship Id="rId64" Type="http://schemas.openxmlformats.org/officeDocument/2006/relationships/header" Target="header1.xml"/><Relationship Id="rId8" Type="http://schemas.openxmlformats.org/officeDocument/2006/relationships/image" Target="media/image1.tiff"/><Relationship Id="rId51" Type="http://schemas.openxmlformats.org/officeDocument/2006/relationships/hyperlink" Target="AgriCOM_Report_IAE_2023/Annex%20N2%20-%20Visit%20plan_Subotica.pdf"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hyperlink" Target="AgriCOM_Report_IAE_2023/Annex%20E1%20-%20Work%20plan%20Novi%20Sad%20(1).pdf" TargetMode="External"/><Relationship Id="rId33" Type="http://schemas.openxmlformats.org/officeDocument/2006/relationships/image" Target="media/image13.png"/><Relationship Id="rId38" Type="http://schemas.openxmlformats.org/officeDocument/2006/relationships/image" Target="media/image16.png"/><Relationship Id="rId46" Type="http://schemas.openxmlformats.org/officeDocument/2006/relationships/image" Target="media/image21.png"/><Relationship Id="rId59" Type="http://schemas.openxmlformats.org/officeDocument/2006/relationships/image" Target="media/image28.png"/><Relationship Id="rId67" Type="http://schemas.openxmlformats.org/officeDocument/2006/relationships/theme" Target="theme/theme1.xml"/><Relationship Id="rId20" Type="http://schemas.openxmlformats.org/officeDocument/2006/relationships/hyperlink" Target="AgriCOM_Report_IAE_2023/Annex%20C%20-%20Moodle.pdf" TargetMode="External"/><Relationship Id="rId41" Type="http://schemas.openxmlformats.org/officeDocument/2006/relationships/image" Target="media/image18.png"/><Relationship Id="rId54" Type="http://schemas.openxmlformats.org/officeDocument/2006/relationships/image" Target="media/image25.png"/><Relationship Id="rId62"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AgriCOM_Report_IAE_2023/Annex%20A2%20&#8211;%20Syllabus%20of%20IAE%20course%20Serbian%20language.pdf" TargetMode="External"/><Relationship Id="rId23" Type="http://schemas.openxmlformats.org/officeDocument/2006/relationships/image" Target="media/image10.png"/><Relationship Id="rId28" Type="http://schemas.openxmlformats.org/officeDocument/2006/relationships/hyperlink" Target="AgriCOM_Report_IAE_2023/Annex%20F%20-%20Attendance%20sheet" TargetMode="External"/><Relationship Id="rId36" Type="http://schemas.openxmlformats.org/officeDocument/2006/relationships/hyperlink" Target="AgriCOM_Report_IAE_2023/Annex%20J%20-%20Presentations%20of%20seminar_Novi%20Sad" TargetMode="External"/><Relationship Id="rId49" Type="http://schemas.openxmlformats.org/officeDocument/2006/relationships/image" Target="media/image22.png"/><Relationship Id="rId57" Type="http://schemas.openxmlformats.org/officeDocument/2006/relationships/hyperlink" Target="AgriCOM_Report_IAE_2023/Annex%20O2%20-%20Realization%20of%20pre-examination%20obligations_%20Subotica.pdf" TargetMode="External"/><Relationship Id="rId10" Type="http://schemas.openxmlformats.org/officeDocument/2006/relationships/hyperlink" Target="http://agricom.ef.uns.ac.rs/" TargetMode="External"/><Relationship Id="rId31" Type="http://schemas.openxmlformats.org/officeDocument/2006/relationships/hyperlink" Target="AgriCOM_Report_IAE_2023/Annex%20G2%20-%20Attendance%20sheet%20Subotica_tutorials.pdf" TargetMode="External"/><Relationship Id="rId44" Type="http://schemas.openxmlformats.org/officeDocument/2006/relationships/hyperlink" Target="AgriCOM_Report_IAE_2023/Annex%20L%20-%20Evaluation%20od%20seminar_Subotica.xlsx" TargetMode="External"/><Relationship Id="rId52" Type="http://schemas.openxmlformats.org/officeDocument/2006/relationships/image" Target="media/image23.png"/><Relationship Id="rId60" Type="http://schemas.openxmlformats.org/officeDocument/2006/relationships/chart" Target="charts/chart2.xm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image" Target="media/image17.png"/></Relationships>
</file>

<file path=word/_rels/header1.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1.tif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Student evaluation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1</c:v>
                </c:pt>
                <c:pt idx="1">
                  <c:v>2</c:v>
                </c:pt>
                <c:pt idx="2">
                  <c:v>3</c:v>
                </c:pt>
                <c:pt idx="3">
                  <c:v>4</c:v>
                </c:pt>
                <c:pt idx="4">
                  <c:v>5</c:v>
                </c:pt>
              </c:numCache>
            </c:numRef>
          </c:cat>
          <c:val>
            <c:numRef>
              <c:f>Sheet1!$B$2:$B$6</c:f>
              <c:numCache>
                <c:formatCode>General</c:formatCode>
                <c:ptCount val="5"/>
                <c:pt idx="0">
                  <c:v>0</c:v>
                </c:pt>
                <c:pt idx="1">
                  <c:v>4</c:v>
                </c:pt>
                <c:pt idx="2">
                  <c:v>0</c:v>
                </c:pt>
                <c:pt idx="3">
                  <c:v>32</c:v>
                </c:pt>
                <c:pt idx="4">
                  <c:v>64</c:v>
                </c:pt>
              </c:numCache>
            </c:numRef>
          </c:val>
          <c:extLst>
            <c:ext xmlns:c16="http://schemas.microsoft.com/office/drawing/2014/chart" uri="{C3380CC4-5D6E-409C-BE32-E72D297353CC}">
              <c16:uniqueId val="{00000000-4643-4259-8840-D7D4DF06F0B9}"/>
            </c:ext>
          </c:extLst>
        </c:ser>
        <c:dLbls>
          <c:showLegendKey val="0"/>
          <c:showVal val="1"/>
          <c:showCatName val="0"/>
          <c:showSerName val="0"/>
          <c:showPercent val="0"/>
          <c:showBubbleSize val="0"/>
        </c:dLbls>
        <c:gapWidth val="219"/>
        <c:overlap val="-27"/>
        <c:axId val="112521600"/>
        <c:axId val="112523136"/>
      </c:barChart>
      <c:catAx>
        <c:axId val="11252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523136"/>
        <c:crosses val="autoZero"/>
        <c:auto val="1"/>
        <c:lblAlgn val="ctr"/>
        <c:lblOffset val="100"/>
        <c:noMultiLvlLbl val="0"/>
      </c:catAx>
      <c:valAx>
        <c:axId val="112523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Latn-RS"/>
                  <a:t>%</a:t>
                </a:r>
                <a:endParaRPr lang="en-US"/>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521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Student's grade at the final exam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6</c:v>
                </c:pt>
                <c:pt idx="1">
                  <c:v>7</c:v>
                </c:pt>
                <c:pt idx="2">
                  <c:v>8</c:v>
                </c:pt>
                <c:pt idx="3">
                  <c:v>9</c:v>
                </c:pt>
                <c:pt idx="4">
                  <c:v>10</c:v>
                </c:pt>
              </c:numCache>
            </c:numRef>
          </c:cat>
          <c:val>
            <c:numRef>
              <c:f>Sheet1!$B$2:$B$6</c:f>
              <c:numCache>
                <c:formatCode>General</c:formatCode>
                <c:ptCount val="5"/>
                <c:pt idx="0">
                  <c:v>34</c:v>
                </c:pt>
                <c:pt idx="1">
                  <c:v>59</c:v>
                </c:pt>
                <c:pt idx="2">
                  <c:v>50</c:v>
                </c:pt>
                <c:pt idx="3">
                  <c:v>50</c:v>
                </c:pt>
                <c:pt idx="4">
                  <c:v>58</c:v>
                </c:pt>
              </c:numCache>
            </c:numRef>
          </c:val>
          <c:extLst>
            <c:ext xmlns:c16="http://schemas.microsoft.com/office/drawing/2014/chart" uri="{C3380CC4-5D6E-409C-BE32-E72D297353CC}">
              <c16:uniqueId val="{00000000-0740-4750-BD29-2A95398628A3}"/>
            </c:ext>
          </c:extLst>
        </c:ser>
        <c:dLbls>
          <c:showLegendKey val="0"/>
          <c:showVal val="1"/>
          <c:showCatName val="0"/>
          <c:showSerName val="0"/>
          <c:showPercent val="0"/>
          <c:showBubbleSize val="0"/>
        </c:dLbls>
        <c:gapWidth val="219"/>
        <c:overlap val="-27"/>
        <c:axId val="106453248"/>
        <c:axId val="106663936"/>
      </c:barChart>
      <c:catAx>
        <c:axId val="106453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6663936"/>
        <c:crosses val="autoZero"/>
        <c:auto val="1"/>
        <c:lblAlgn val="ctr"/>
        <c:lblOffset val="100"/>
        <c:noMultiLvlLbl val="0"/>
      </c:catAx>
      <c:valAx>
        <c:axId val="106663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Latn-RS"/>
                  <a:t>Number</a:t>
                </a:r>
                <a:r>
                  <a:rPr lang="sr-Latn-RS" baseline="0"/>
                  <a:t> of students</a:t>
                </a:r>
                <a:endParaRPr lang="en-US"/>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6453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Stanislav Zekić</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6.00-7.00</c:v>
                </c:pt>
                <c:pt idx="1">
                  <c:v>7.01-8.00</c:v>
                </c:pt>
                <c:pt idx="2">
                  <c:v>8.01-9.00</c:v>
                </c:pt>
                <c:pt idx="3">
                  <c:v>9.01-10.00</c:v>
                </c:pt>
                <c:pt idx="4">
                  <c:v>All</c:v>
                </c:pt>
              </c:strCache>
            </c:strRef>
          </c:cat>
          <c:val>
            <c:numRef>
              <c:f>Sheet1!$B$2:$B$6</c:f>
              <c:numCache>
                <c:formatCode>0.00</c:formatCode>
                <c:ptCount val="5"/>
                <c:pt idx="0">
                  <c:v>4.1499999999999995</c:v>
                </c:pt>
                <c:pt idx="1">
                  <c:v>4.3099999999999996</c:v>
                </c:pt>
                <c:pt idx="2">
                  <c:v>4.17</c:v>
                </c:pt>
                <c:pt idx="3">
                  <c:v>4.09</c:v>
                </c:pt>
                <c:pt idx="4">
                  <c:v>4.2</c:v>
                </c:pt>
              </c:numCache>
            </c:numRef>
          </c:val>
          <c:extLst>
            <c:ext xmlns:c16="http://schemas.microsoft.com/office/drawing/2014/chart" uri="{C3380CC4-5D6E-409C-BE32-E72D297353CC}">
              <c16:uniqueId val="{00000000-4CA2-4514-8443-C9C2BD3696D8}"/>
            </c:ext>
          </c:extLst>
        </c:ser>
        <c:ser>
          <c:idx val="1"/>
          <c:order val="1"/>
          <c:tx>
            <c:strRef>
              <c:f>Sheet1!$C$1</c:f>
              <c:strCache>
                <c:ptCount val="1"/>
                <c:pt idx="0">
                  <c:v>Bojan Matkovski</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6.00-7.00</c:v>
                </c:pt>
                <c:pt idx="1">
                  <c:v>7.01-8.00</c:v>
                </c:pt>
                <c:pt idx="2">
                  <c:v>8.01-9.00</c:v>
                </c:pt>
                <c:pt idx="3">
                  <c:v>9.01-10.00</c:v>
                </c:pt>
                <c:pt idx="4">
                  <c:v>All</c:v>
                </c:pt>
              </c:strCache>
            </c:strRef>
          </c:cat>
          <c:val>
            <c:numRef>
              <c:f>Sheet1!$C$2:$C$6</c:f>
              <c:numCache>
                <c:formatCode>0.00</c:formatCode>
                <c:ptCount val="5"/>
                <c:pt idx="0">
                  <c:v>4.74</c:v>
                </c:pt>
                <c:pt idx="1">
                  <c:v>4.8199999999999985</c:v>
                </c:pt>
                <c:pt idx="2">
                  <c:v>4.7699999999999996</c:v>
                </c:pt>
                <c:pt idx="3">
                  <c:v>4.88</c:v>
                </c:pt>
                <c:pt idx="4">
                  <c:v>4.78</c:v>
                </c:pt>
              </c:numCache>
            </c:numRef>
          </c:val>
          <c:extLst>
            <c:ext xmlns:c16="http://schemas.microsoft.com/office/drawing/2014/chart" uri="{C3380CC4-5D6E-409C-BE32-E72D297353CC}">
              <c16:uniqueId val="{00000001-4CA2-4514-8443-C9C2BD3696D8}"/>
            </c:ext>
          </c:extLst>
        </c:ser>
        <c:dLbls>
          <c:showLegendKey val="0"/>
          <c:showVal val="1"/>
          <c:showCatName val="0"/>
          <c:showSerName val="0"/>
          <c:showPercent val="0"/>
          <c:showBubbleSize val="0"/>
        </c:dLbls>
        <c:gapWidth val="150"/>
        <c:axId val="112320512"/>
        <c:axId val="112322048"/>
      </c:barChart>
      <c:catAx>
        <c:axId val="112320512"/>
        <c:scaling>
          <c:orientation val="minMax"/>
        </c:scaling>
        <c:delete val="0"/>
        <c:axPos val="b"/>
        <c:numFmt formatCode="General" sourceLinked="0"/>
        <c:majorTickMark val="out"/>
        <c:minorTickMark val="none"/>
        <c:tickLblPos val="nextTo"/>
        <c:crossAx val="112322048"/>
        <c:crosses val="autoZero"/>
        <c:auto val="1"/>
        <c:lblAlgn val="ctr"/>
        <c:lblOffset val="100"/>
        <c:noMultiLvlLbl val="0"/>
      </c:catAx>
      <c:valAx>
        <c:axId val="112322048"/>
        <c:scaling>
          <c:orientation val="minMax"/>
        </c:scaling>
        <c:delete val="0"/>
        <c:axPos val="l"/>
        <c:majorGridlines/>
        <c:numFmt formatCode="0.0" sourceLinked="0"/>
        <c:majorTickMark val="out"/>
        <c:minorTickMark val="none"/>
        <c:tickLblPos val="nextTo"/>
        <c:crossAx val="112320512"/>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Danilo Đokić</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6.00-7.00</c:v>
                </c:pt>
                <c:pt idx="1">
                  <c:v>7.01-8.00</c:v>
                </c:pt>
                <c:pt idx="2">
                  <c:v>8.01-9.00</c:v>
                </c:pt>
                <c:pt idx="3">
                  <c:v>9.01-10.00</c:v>
                </c:pt>
                <c:pt idx="4">
                  <c:v>All</c:v>
                </c:pt>
              </c:strCache>
            </c:strRef>
          </c:cat>
          <c:val>
            <c:numRef>
              <c:f>Sheet1!$B$2:$B$6</c:f>
              <c:numCache>
                <c:formatCode>0.00</c:formatCode>
                <c:ptCount val="5"/>
                <c:pt idx="0">
                  <c:v>4.57</c:v>
                </c:pt>
                <c:pt idx="1">
                  <c:v>4.72</c:v>
                </c:pt>
                <c:pt idx="2">
                  <c:v>4.6199999999999974</c:v>
                </c:pt>
                <c:pt idx="3">
                  <c:v>4.3599999999999985</c:v>
                </c:pt>
                <c:pt idx="4">
                  <c:v>4.5599999999999996</c:v>
                </c:pt>
              </c:numCache>
            </c:numRef>
          </c:val>
          <c:extLst>
            <c:ext xmlns:c16="http://schemas.microsoft.com/office/drawing/2014/chart" uri="{C3380CC4-5D6E-409C-BE32-E72D297353CC}">
              <c16:uniqueId val="{00000000-1B14-40B9-96FF-35A770B66F77}"/>
            </c:ext>
          </c:extLst>
        </c:ser>
        <c:ser>
          <c:idx val="1"/>
          <c:order val="1"/>
          <c:tx>
            <c:strRef>
              <c:f>Sheet1!$C$1</c:f>
              <c:strCache>
                <c:ptCount val="1"/>
                <c:pt idx="0">
                  <c:v>Žana Jurjević</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6.00-7.00</c:v>
                </c:pt>
                <c:pt idx="1">
                  <c:v>7.01-8.00</c:v>
                </c:pt>
                <c:pt idx="2">
                  <c:v>8.01-9.00</c:v>
                </c:pt>
                <c:pt idx="3">
                  <c:v>9.01-10.00</c:v>
                </c:pt>
                <c:pt idx="4">
                  <c:v>All</c:v>
                </c:pt>
              </c:strCache>
            </c:strRef>
          </c:cat>
          <c:val>
            <c:numRef>
              <c:f>Sheet1!$C$2:$C$6</c:f>
              <c:numCache>
                <c:formatCode>0.00</c:formatCode>
                <c:ptCount val="5"/>
                <c:pt idx="0">
                  <c:v>4.83</c:v>
                </c:pt>
                <c:pt idx="1">
                  <c:v>4.83</c:v>
                </c:pt>
                <c:pt idx="2">
                  <c:v>4.7699999999999996</c:v>
                </c:pt>
                <c:pt idx="3">
                  <c:v>4.71</c:v>
                </c:pt>
                <c:pt idx="4">
                  <c:v>4.79</c:v>
                </c:pt>
              </c:numCache>
            </c:numRef>
          </c:val>
          <c:extLst>
            <c:ext xmlns:c16="http://schemas.microsoft.com/office/drawing/2014/chart" uri="{C3380CC4-5D6E-409C-BE32-E72D297353CC}">
              <c16:uniqueId val="{00000001-1B14-40B9-96FF-35A770B66F77}"/>
            </c:ext>
          </c:extLst>
        </c:ser>
        <c:dLbls>
          <c:showLegendKey val="0"/>
          <c:showVal val="1"/>
          <c:showCatName val="0"/>
          <c:showSerName val="0"/>
          <c:showPercent val="0"/>
          <c:showBubbleSize val="0"/>
        </c:dLbls>
        <c:gapWidth val="150"/>
        <c:axId val="106612992"/>
        <c:axId val="106705280"/>
      </c:barChart>
      <c:catAx>
        <c:axId val="106612992"/>
        <c:scaling>
          <c:orientation val="minMax"/>
        </c:scaling>
        <c:delete val="0"/>
        <c:axPos val="b"/>
        <c:title>
          <c:overlay val="0"/>
        </c:title>
        <c:numFmt formatCode="General" sourceLinked="0"/>
        <c:majorTickMark val="out"/>
        <c:minorTickMark val="none"/>
        <c:tickLblPos val="nextTo"/>
        <c:crossAx val="106705280"/>
        <c:crosses val="autoZero"/>
        <c:auto val="1"/>
        <c:lblAlgn val="ctr"/>
        <c:lblOffset val="100"/>
        <c:noMultiLvlLbl val="0"/>
      </c:catAx>
      <c:valAx>
        <c:axId val="106705280"/>
        <c:scaling>
          <c:orientation val="minMax"/>
        </c:scaling>
        <c:delete val="0"/>
        <c:axPos val="l"/>
        <c:majorGridlines/>
        <c:numFmt formatCode="0.0" sourceLinked="0"/>
        <c:majorTickMark val="out"/>
        <c:minorTickMark val="none"/>
        <c:tickLblPos val="nextTo"/>
        <c:crossAx val="106612992"/>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6B9961-3E3C-4CDC-8808-A572273813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Pages>
  <Words>5428</Words>
  <Characters>30946</Characters>
  <Application>Microsoft Office Word</Application>
  <DocSecurity>0</DocSecurity>
  <Lines>257</Lines>
  <Paragraphs>72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Жана Јурјевић</dc:creator>
  <cp:keywords/>
  <dc:description/>
  <cp:lastModifiedBy>Бојан Матковски</cp:lastModifiedBy>
  <cp:revision>14</cp:revision>
  <dcterms:created xsi:type="dcterms:W3CDTF">2023-06-27T11:56:00Z</dcterms:created>
  <dcterms:modified xsi:type="dcterms:W3CDTF">2024-10-10T02:59:00Z</dcterms:modified>
</cp:coreProperties>
</file>